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7CC6A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b/>
          <w:sz w:val="22"/>
          <w:szCs w:val="22"/>
        </w:rPr>
      </w:pPr>
      <w:r>
        <w:rPr>
          <w:rFonts w:ascii="宋体" w:hAnsi="宋体" w:eastAsia="宋体" w:cs="宋体"/>
          <w:b/>
          <w:kern w:val="0"/>
          <w:sz w:val="22"/>
          <w:szCs w:val="22"/>
          <w:lang w:val="en-US" w:eastAsia="zh-CN" w:bidi="ar"/>
        </w:rPr>
        <w:t>基本信息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2817"/>
        <w:gridCol w:w="1878"/>
        <w:gridCol w:w="2817"/>
      </w:tblGrid>
      <w:tr w14:paraId="3209CBA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6DF09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项目类型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2FD33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1 本级支出项目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40780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二级项目名称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BF4CC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2025年新闻宣传运行经费</w:t>
            </w:r>
          </w:p>
        </w:tc>
      </w:tr>
      <w:tr w14:paraId="53DF41B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54D0C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CA240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2025年新闻宣传运行经费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31BD0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分配方式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30308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BAAE4C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88ADB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起始年份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BB585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406D4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项目期限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48A25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1 年</w:t>
            </w:r>
          </w:p>
        </w:tc>
      </w:tr>
      <w:tr w14:paraId="7DD833A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80D00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业务管理处室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12536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0107 教科文股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4F27B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资金主管处室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4F597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0107 教科文股</w:t>
            </w:r>
          </w:p>
        </w:tc>
      </w:tr>
      <w:tr w14:paraId="20A70E6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D3CC4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资金主管部门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75F58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706 民乐县融媒体中心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56085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重要程度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FE6ED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3 重要</w:t>
            </w:r>
          </w:p>
        </w:tc>
      </w:tr>
      <w:tr w14:paraId="2E43E9A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F3484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热点分类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5D184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004003 其他刚性支出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AC358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联系人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A7E5F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张银霞</w:t>
            </w:r>
          </w:p>
        </w:tc>
      </w:tr>
      <w:tr w14:paraId="71A7AAF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260B0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联系电话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4F603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13629369629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D6711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编报模板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30F16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1 标准模板</w:t>
            </w:r>
          </w:p>
        </w:tc>
      </w:tr>
      <w:tr w14:paraId="2228D0B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FCB2A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是否追踪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A6912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0D582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是否资产配置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756F6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46EFB14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A2C75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是否科研项目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D3CC2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068B9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是否设置使用范围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933DE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1415E29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877A2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是否二次分配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46D2B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FD906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是否基建项目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000C8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</w:tr>
      <w:tr w14:paraId="63E6CB6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67188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是否涉密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480C1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否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75DD0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项目总金额（元）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8D9F6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600000</w:t>
            </w:r>
          </w:p>
        </w:tc>
      </w:tr>
      <w:tr w14:paraId="1CCBD25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5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5152C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其中：非财政性资金（元）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C1E5C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1DEA9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项目概述</w:t>
            </w:r>
          </w:p>
        </w:tc>
        <w:tc>
          <w:tcPr>
            <w:tcW w:w="15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9448A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中心采编设备采编设备（照相机、摄像机、编辑机）的维修维护费；专业技术人员的培训费差旅费的支出；完成全县新闻采访锁产生的公用经费。</w:t>
            </w:r>
          </w:p>
        </w:tc>
      </w:tr>
      <w:tr w14:paraId="1F969EC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71EBB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政策依据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EEDD8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民财部预【2025】1号</w:t>
            </w:r>
          </w:p>
        </w:tc>
      </w:tr>
      <w:tr w14:paraId="240DAD3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98320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基本情况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8F027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DC762C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782E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项目立项必要性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2F0E7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35E97E6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FC271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保障项目实施的</w:t>
            </w:r>
          </w:p>
          <w:p w14:paraId="26A1509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制度措施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E5BDF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FE0427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B7307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项目实施计划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1290F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688E4D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C126E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组织实施单位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C8DB3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811551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75F36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监督管理单位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77A39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5F3BC5B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BDB37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项目实施单位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39540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5EFAF38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9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3E468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需要说明的</w:t>
            </w:r>
          </w:p>
          <w:p w14:paraId="2859341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其他情况</w:t>
            </w:r>
          </w:p>
        </w:tc>
        <w:tc>
          <w:tcPr>
            <w:tcW w:w="4000" w:type="pct"/>
            <w:gridSpan w:val="3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DD79A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 w14:paraId="14CFD24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hint="eastAsia"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kern w:val="0"/>
          <w:sz w:val="28"/>
          <w:szCs w:val="28"/>
          <w:lang w:val="en-US" w:eastAsia="zh-CN" w:bidi="ar"/>
        </w:rPr>
        <w:t>项目测算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70"/>
        <w:gridCol w:w="670"/>
        <w:gridCol w:w="670"/>
        <w:gridCol w:w="670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  <w:gridCol w:w="671"/>
      </w:tblGrid>
      <w:tr w14:paraId="2E023A4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9E4E7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2E212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编报</w:t>
            </w:r>
          </w:p>
          <w:p w14:paraId="1DEC59E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4C52F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项目任务明细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64F4E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支出</w:t>
            </w:r>
          </w:p>
          <w:p w14:paraId="332DC0C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4626E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支出标准分类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72358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计算</w:t>
            </w:r>
          </w:p>
          <w:p w14:paraId="7B02BEE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方式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CA770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支出标准值（元）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7D45BD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计量</w:t>
            </w:r>
          </w:p>
          <w:p w14:paraId="4671472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979CE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计量数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FB7BDA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单价（万元）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FF15E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测算数（万元）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DC7A1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1D660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F787E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测算依据及说明</w:t>
            </w:r>
          </w:p>
        </w:tc>
      </w:tr>
      <w:tr w14:paraId="6B1448F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B26C5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BCBFE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标准模板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89394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2025年新闻宣传运行经费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7B8EE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2025年新闻宣传运行经费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5B862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暂定</w:t>
            </w:r>
          </w:p>
          <w:p w14:paraId="2347699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标准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0BC62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定额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957FF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600000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C6456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元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28705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48040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60.00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4A22C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60.00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1E3A8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60.00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15CDE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60.00</w:t>
            </w:r>
          </w:p>
        </w:tc>
        <w:tc>
          <w:tcPr>
            <w:tcW w:w="35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040E7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2025年新闻宣传运行经费</w:t>
            </w:r>
          </w:p>
        </w:tc>
      </w:tr>
    </w:tbl>
    <w:p w14:paraId="4E49A1E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hint="eastAsia" w:ascii="仿宋_GB2312" w:hAnsi="仿宋_GB2312" w:eastAsia="仿宋_GB2312" w:cs="仿宋_GB2312"/>
          <w:b/>
          <w:kern w:val="0"/>
          <w:sz w:val="21"/>
          <w:szCs w:val="21"/>
          <w:lang w:val="en-US" w:eastAsia="zh-CN" w:bidi="ar"/>
        </w:rPr>
      </w:pPr>
    </w:p>
    <w:p w14:paraId="1B2D095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hint="eastAsia" w:ascii="仿宋_GB2312" w:hAnsi="仿宋_GB2312" w:eastAsia="仿宋_GB2312" w:cs="仿宋_GB2312"/>
          <w:b/>
          <w:kern w:val="0"/>
          <w:sz w:val="21"/>
          <w:szCs w:val="21"/>
          <w:lang w:val="en-US" w:eastAsia="zh-CN" w:bidi="ar"/>
        </w:rPr>
      </w:pPr>
    </w:p>
    <w:p w14:paraId="14DBEA6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hint="eastAsia" w:ascii="仿宋_GB2312" w:hAnsi="仿宋_GB2312" w:eastAsia="仿宋_GB2312" w:cs="仿宋_GB2312"/>
          <w:b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kern w:val="0"/>
          <w:sz w:val="21"/>
          <w:szCs w:val="21"/>
          <w:lang w:val="en-US" w:eastAsia="zh-CN" w:bidi="ar"/>
        </w:rPr>
        <w:t>分年支出计划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347"/>
        <w:gridCol w:w="2347"/>
        <w:gridCol w:w="2348"/>
        <w:gridCol w:w="2348"/>
      </w:tblGrid>
      <w:tr w14:paraId="5D318EF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775D1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年度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949F8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总金额（万元）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7BED7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申报数（万元）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FEEB4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审核数（万元）</w:t>
            </w:r>
          </w:p>
        </w:tc>
      </w:tr>
      <w:tr w14:paraId="2DB8F12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41EA4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测算参考值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C12F1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60.00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4D42B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60.00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74501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60.00</w:t>
            </w:r>
          </w:p>
        </w:tc>
      </w:tr>
      <w:tr w14:paraId="74F9A91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C820A0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2025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C60F6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7B8DE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60.00</w:t>
            </w:r>
          </w:p>
        </w:tc>
        <w:tc>
          <w:tcPr>
            <w:tcW w:w="125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CD306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60.00</w:t>
            </w:r>
          </w:p>
        </w:tc>
      </w:tr>
    </w:tbl>
    <w:p w14:paraId="1FFA5B7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hint="eastAsia" w:ascii="仿宋_GB2312" w:hAnsi="仿宋_GB2312" w:eastAsia="仿宋_GB2312" w:cs="仿宋_GB2312"/>
          <w:b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kern w:val="0"/>
          <w:sz w:val="21"/>
          <w:szCs w:val="21"/>
          <w:lang w:val="en-US" w:eastAsia="zh-CN" w:bidi="ar"/>
        </w:rPr>
        <w:t>项目绩效目标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78"/>
        <w:gridCol w:w="7512"/>
      </w:tblGrid>
      <w:tr w14:paraId="34E1D7B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928FB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项目绩效目标</w:t>
            </w:r>
          </w:p>
        </w:tc>
        <w:tc>
          <w:tcPr>
            <w:tcW w:w="400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B7EB9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中心采编设备采编设备（照相机、摄像机、编辑机）的维修维护费；专业技术人员的培训费差旅费的支出；完成全县新闻采访锁产生的公用经费。</w:t>
            </w:r>
          </w:p>
        </w:tc>
      </w:tr>
    </w:tbl>
    <w:p w14:paraId="741302C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hint="eastAsia" w:ascii="仿宋_GB2312" w:hAnsi="仿宋_GB2312" w:eastAsia="仿宋_GB2312" w:cs="仿宋_GB2312"/>
          <w:b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kern w:val="0"/>
          <w:sz w:val="21"/>
          <w:szCs w:val="21"/>
          <w:lang w:val="en-US" w:eastAsia="zh-CN" w:bidi="ar"/>
        </w:rPr>
        <w:t>项目绩效指标</w:t>
      </w:r>
    </w:p>
    <w:tbl>
      <w:tblPr>
        <w:tblStyle w:val="2"/>
        <w:tblW w:w="4996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95"/>
        <w:gridCol w:w="2069"/>
        <w:gridCol w:w="3058"/>
        <w:gridCol w:w="1200"/>
        <w:gridCol w:w="646"/>
        <w:gridCol w:w="616"/>
        <w:gridCol w:w="855"/>
        <w:gridCol w:w="344"/>
      </w:tblGrid>
      <w:tr w14:paraId="301293C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4816" w:type="pct"/>
            <w:gridSpan w:val="7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3FFAD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分解指标</w:t>
            </w:r>
          </w:p>
        </w:tc>
        <w:tc>
          <w:tcPr>
            <w:tcW w:w="183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4E1F8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</w:tr>
      <w:tr w14:paraId="184D1E7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2" w:hRule="atLeast"/>
        </w:trPr>
        <w:tc>
          <w:tcPr>
            <w:tcW w:w="31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59827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一级指标</w:t>
            </w:r>
          </w:p>
        </w:tc>
        <w:tc>
          <w:tcPr>
            <w:tcW w:w="110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B85A0B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二级指标</w:t>
            </w:r>
          </w:p>
        </w:tc>
        <w:tc>
          <w:tcPr>
            <w:tcW w:w="162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A7357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三级指标</w:t>
            </w:r>
          </w:p>
        </w:tc>
        <w:tc>
          <w:tcPr>
            <w:tcW w:w="63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81BFB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指标值类型</w:t>
            </w:r>
          </w:p>
        </w:tc>
        <w:tc>
          <w:tcPr>
            <w:tcW w:w="34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263508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指标值</w:t>
            </w:r>
          </w:p>
        </w:tc>
        <w:tc>
          <w:tcPr>
            <w:tcW w:w="328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CCA6C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度量</w:t>
            </w:r>
          </w:p>
          <w:p w14:paraId="7201E68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单位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8B317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指标值内容</w:t>
            </w:r>
          </w:p>
        </w:tc>
        <w:tc>
          <w:tcPr>
            <w:tcW w:w="183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5D230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3DA7334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317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3DEBB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成本指标</w:t>
            </w:r>
          </w:p>
        </w:tc>
        <w:tc>
          <w:tcPr>
            <w:tcW w:w="110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DBA2B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162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DEA0D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支付宣传经费的资金数</w:t>
            </w:r>
          </w:p>
        </w:tc>
        <w:tc>
          <w:tcPr>
            <w:tcW w:w="63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65AB1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≤</w:t>
            </w:r>
          </w:p>
        </w:tc>
        <w:tc>
          <w:tcPr>
            <w:tcW w:w="34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7BA9B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60</w:t>
            </w:r>
          </w:p>
        </w:tc>
        <w:tc>
          <w:tcPr>
            <w:tcW w:w="328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E4B33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万元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752EA3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0AF8C4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3247A35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317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F668F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0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EA9ED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经济成本指标</w:t>
            </w:r>
          </w:p>
        </w:tc>
        <w:tc>
          <w:tcPr>
            <w:tcW w:w="162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599F5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每次支付经费的金额</w:t>
            </w:r>
          </w:p>
        </w:tc>
        <w:tc>
          <w:tcPr>
            <w:tcW w:w="63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22714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≤</w:t>
            </w:r>
          </w:p>
        </w:tc>
        <w:tc>
          <w:tcPr>
            <w:tcW w:w="34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8D6FE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328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9D9C0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万元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9204D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EB239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74C673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317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75086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0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838343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社会成本指标</w:t>
            </w:r>
          </w:p>
        </w:tc>
        <w:tc>
          <w:tcPr>
            <w:tcW w:w="162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66B60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3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87B60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4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58A9F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8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888B1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0A752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5250D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5E522DC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317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DDB66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0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43809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生态环境成本指标</w:t>
            </w:r>
          </w:p>
        </w:tc>
        <w:tc>
          <w:tcPr>
            <w:tcW w:w="162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D23BA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3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4B3D4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4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59726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8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14DC3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6B53E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A08A7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DB4993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317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72332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产出指标</w:t>
            </w:r>
          </w:p>
        </w:tc>
        <w:tc>
          <w:tcPr>
            <w:tcW w:w="110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3E171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162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4E388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采编设备维修维护（台）</w:t>
            </w:r>
          </w:p>
        </w:tc>
        <w:tc>
          <w:tcPr>
            <w:tcW w:w="63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59FFC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34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9AE5D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328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74FFC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台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88E08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E9274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427349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317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AC31F3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0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BA2AB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162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D0781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采编设备维修维护次数</w:t>
            </w:r>
          </w:p>
        </w:tc>
        <w:tc>
          <w:tcPr>
            <w:tcW w:w="63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4F01ED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34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C592D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12</w:t>
            </w:r>
          </w:p>
        </w:tc>
        <w:tc>
          <w:tcPr>
            <w:tcW w:w="328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30BC4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次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0B459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52B51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DC8085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317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CBBA1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0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F2377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数量指标</w:t>
            </w:r>
          </w:p>
        </w:tc>
        <w:tc>
          <w:tcPr>
            <w:tcW w:w="162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D0C18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专业技术人员的培训（人次）</w:t>
            </w:r>
          </w:p>
        </w:tc>
        <w:tc>
          <w:tcPr>
            <w:tcW w:w="63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8DAA9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34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DE385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  <w:tc>
          <w:tcPr>
            <w:tcW w:w="328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33FCA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次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ED22E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08330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69384B81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317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5A0E7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0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A1DD69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162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CBF32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设备维修维护合格率</w:t>
            </w:r>
          </w:p>
        </w:tc>
        <w:tc>
          <w:tcPr>
            <w:tcW w:w="63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23235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34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DCB0F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328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2D69B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B915B0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5FCAF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DD64A7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317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893AF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0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5637B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质量指标</w:t>
            </w:r>
          </w:p>
        </w:tc>
        <w:tc>
          <w:tcPr>
            <w:tcW w:w="162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B5EBE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资金支付准确性</w:t>
            </w:r>
          </w:p>
        </w:tc>
        <w:tc>
          <w:tcPr>
            <w:tcW w:w="63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98564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34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4CC43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100</w:t>
            </w:r>
          </w:p>
        </w:tc>
        <w:tc>
          <w:tcPr>
            <w:tcW w:w="328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6F42F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A0AC3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B84C1F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653EA5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317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053F0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0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A494B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162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AFACB4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设备维修相应时间</w:t>
            </w:r>
          </w:p>
        </w:tc>
        <w:tc>
          <w:tcPr>
            <w:tcW w:w="63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9DCB5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≤</w:t>
            </w:r>
          </w:p>
        </w:tc>
        <w:tc>
          <w:tcPr>
            <w:tcW w:w="34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79704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  <w:tc>
          <w:tcPr>
            <w:tcW w:w="328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E29CE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小时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642EB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8F596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5212FF1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317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6980B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0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7CBD3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162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1DF38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资金支付及时性</w:t>
            </w:r>
          </w:p>
        </w:tc>
        <w:tc>
          <w:tcPr>
            <w:tcW w:w="63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CAF04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34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2539C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及时</w:t>
            </w:r>
          </w:p>
        </w:tc>
        <w:tc>
          <w:tcPr>
            <w:tcW w:w="328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8E343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CAC0204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50348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B82583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317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41EE7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0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6230F8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时效指标</w:t>
            </w:r>
          </w:p>
        </w:tc>
        <w:tc>
          <w:tcPr>
            <w:tcW w:w="162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D4C09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设备维修时间</w:t>
            </w:r>
          </w:p>
        </w:tc>
        <w:tc>
          <w:tcPr>
            <w:tcW w:w="63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D669C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≤</w:t>
            </w:r>
          </w:p>
        </w:tc>
        <w:tc>
          <w:tcPr>
            <w:tcW w:w="34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2D5B4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328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7AFB2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天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01EF0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CD514F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66BF807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317" w:type="pct"/>
            <w:vMerge w:val="restar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52ED0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效益指标</w:t>
            </w:r>
          </w:p>
        </w:tc>
        <w:tc>
          <w:tcPr>
            <w:tcW w:w="110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F3AC5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经济效益</w:t>
            </w:r>
          </w:p>
        </w:tc>
        <w:tc>
          <w:tcPr>
            <w:tcW w:w="162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43CD5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3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25C0C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4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78C28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8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D01D6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2E5DA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0A78E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EADDCD4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317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928C74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0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B7C6F2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社会效益</w:t>
            </w:r>
          </w:p>
        </w:tc>
        <w:tc>
          <w:tcPr>
            <w:tcW w:w="162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790C7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保障工作顺利开展</w:t>
            </w:r>
          </w:p>
        </w:tc>
        <w:tc>
          <w:tcPr>
            <w:tcW w:w="63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0F1B2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定性</w:t>
            </w:r>
          </w:p>
        </w:tc>
        <w:tc>
          <w:tcPr>
            <w:tcW w:w="34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F742D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保障</w:t>
            </w:r>
          </w:p>
        </w:tc>
        <w:tc>
          <w:tcPr>
            <w:tcW w:w="328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75177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2FB80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91680E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A365F9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317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CC1C6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0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8EFFD4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生态效益</w:t>
            </w:r>
          </w:p>
        </w:tc>
        <w:tc>
          <w:tcPr>
            <w:tcW w:w="162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1E2F6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3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353FF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4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C7272E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8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47720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03580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EB688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5127C3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61" w:hRule="atLeast"/>
        </w:trPr>
        <w:tc>
          <w:tcPr>
            <w:tcW w:w="317" w:type="pct"/>
            <w:vMerge w:val="continue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F1369A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0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CAC35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可持续影响</w:t>
            </w:r>
          </w:p>
        </w:tc>
        <w:tc>
          <w:tcPr>
            <w:tcW w:w="162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302878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3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4DC75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4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022DA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28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7C20E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D083F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EB1153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5A1CC445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17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7C519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满意度指标</w:t>
            </w:r>
          </w:p>
        </w:tc>
        <w:tc>
          <w:tcPr>
            <w:tcW w:w="110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75B5E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服务对象满意度</w:t>
            </w:r>
          </w:p>
        </w:tc>
        <w:tc>
          <w:tcPr>
            <w:tcW w:w="162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FA95C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收益人员满意度</w:t>
            </w:r>
          </w:p>
        </w:tc>
        <w:tc>
          <w:tcPr>
            <w:tcW w:w="639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87C16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≥</w:t>
            </w:r>
          </w:p>
        </w:tc>
        <w:tc>
          <w:tcPr>
            <w:tcW w:w="344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28AE54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95</w:t>
            </w:r>
          </w:p>
        </w:tc>
        <w:tc>
          <w:tcPr>
            <w:tcW w:w="328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4F432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%</w:t>
            </w:r>
          </w:p>
        </w:tc>
        <w:tc>
          <w:tcPr>
            <w:tcW w:w="455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EC28A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8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7B8C7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 w14:paraId="44BC973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hint="eastAsia" w:ascii="仿宋_GB2312" w:hAnsi="仿宋_GB2312" w:eastAsia="仿宋_GB2312" w:cs="仿宋_GB2312"/>
          <w:b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kern w:val="0"/>
          <w:sz w:val="21"/>
          <w:szCs w:val="21"/>
          <w:lang w:val="en-US" w:eastAsia="zh-CN" w:bidi="ar"/>
        </w:rPr>
        <w:t>事前绩效评估打分</w:t>
      </w:r>
    </w:p>
    <w:tbl>
      <w:tblPr>
        <w:tblStyle w:val="2"/>
        <w:tblW w:w="5094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98"/>
        <w:gridCol w:w="5499"/>
        <w:gridCol w:w="433"/>
        <w:gridCol w:w="538"/>
        <w:gridCol w:w="597"/>
        <w:gridCol w:w="517"/>
        <w:gridCol w:w="503"/>
        <w:gridCol w:w="90"/>
        <w:gridCol w:w="92"/>
      </w:tblGrid>
      <w:tr w14:paraId="777057C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5" w:type="pct"/>
          <w:trHeight w:val="600" w:hRule="atLeast"/>
        </w:trPr>
        <w:tc>
          <w:tcPr>
            <w:tcW w:w="678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0975B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审核内容</w:t>
            </w:r>
          </w:p>
        </w:tc>
        <w:tc>
          <w:tcPr>
            <w:tcW w:w="287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EC850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审核要点</w:t>
            </w:r>
          </w:p>
        </w:tc>
        <w:tc>
          <w:tcPr>
            <w:tcW w:w="22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C4D93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权重</w:t>
            </w:r>
          </w:p>
        </w:tc>
        <w:tc>
          <w:tcPr>
            <w:tcW w:w="281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7BF22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单位意见</w:t>
            </w:r>
          </w:p>
        </w:tc>
        <w:tc>
          <w:tcPr>
            <w:tcW w:w="31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DDE71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单位得分</w:t>
            </w:r>
          </w:p>
        </w:tc>
        <w:tc>
          <w:tcPr>
            <w:tcW w:w="27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49AD8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部门意见</w:t>
            </w:r>
          </w:p>
        </w:tc>
        <w:tc>
          <w:tcPr>
            <w:tcW w:w="26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18EDE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部门得分</w:t>
            </w:r>
          </w:p>
        </w:tc>
      </w:tr>
      <w:tr w14:paraId="668DBD4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5" w:type="pct"/>
          <w:trHeight w:val="512" w:hRule="atLeast"/>
        </w:trPr>
        <w:tc>
          <w:tcPr>
            <w:tcW w:w="678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B1300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职能相关性</w:t>
            </w:r>
          </w:p>
        </w:tc>
        <w:tc>
          <w:tcPr>
            <w:tcW w:w="287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F3173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与主管部门职能、规划及年度重点工作相关。</w:t>
            </w:r>
          </w:p>
        </w:tc>
        <w:tc>
          <w:tcPr>
            <w:tcW w:w="22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FDE53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81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F4B6C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31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21715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  <w:tc>
          <w:tcPr>
            <w:tcW w:w="27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2CA9F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26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B0BB0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 w14:paraId="6A3C83C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5" w:type="pct"/>
          <w:trHeight w:val="600" w:hRule="atLeast"/>
        </w:trPr>
        <w:tc>
          <w:tcPr>
            <w:tcW w:w="678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EA3EE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项目管理制度健全性</w:t>
            </w:r>
          </w:p>
        </w:tc>
        <w:tc>
          <w:tcPr>
            <w:tcW w:w="287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B927D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保障项目实施的相关管理制度健全、措施有效。</w:t>
            </w:r>
          </w:p>
        </w:tc>
        <w:tc>
          <w:tcPr>
            <w:tcW w:w="22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B1837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81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013A34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31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B46C8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7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FA156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26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0BF2EE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5EC2F12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5" w:type="pct"/>
          <w:trHeight w:val="510" w:hRule="atLeast"/>
        </w:trPr>
        <w:tc>
          <w:tcPr>
            <w:tcW w:w="678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85DF6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财政投入能力风险性</w:t>
            </w:r>
          </w:p>
        </w:tc>
        <w:tc>
          <w:tcPr>
            <w:tcW w:w="287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3999B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项目投入规模适当;中请预算在财政可承受能力范围内。</w:t>
            </w:r>
          </w:p>
        </w:tc>
        <w:tc>
          <w:tcPr>
            <w:tcW w:w="22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88BAD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81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2C011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31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2E9CA4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7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D23F25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26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CC978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0B7582C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5" w:type="pct"/>
          <w:trHeight w:val="422" w:hRule="atLeast"/>
        </w:trPr>
        <w:tc>
          <w:tcPr>
            <w:tcW w:w="678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15FFD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投入经济性</w:t>
            </w:r>
          </w:p>
        </w:tc>
        <w:tc>
          <w:tcPr>
            <w:tcW w:w="287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0BA04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B9ED8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81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AB617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1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9BA56D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FA2BF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C8FCA6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5E00B52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5" w:type="pct"/>
          <w:trHeight w:val="467" w:hRule="atLeast"/>
        </w:trPr>
        <w:tc>
          <w:tcPr>
            <w:tcW w:w="678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1D525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立项必要性</w:t>
            </w:r>
          </w:p>
        </w:tc>
        <w:tc>
          <w:tcPr>
            <w:tcW w:w="287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3073D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C3A71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81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27A0C5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1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94753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63A29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69C95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546018E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5" w:type="pct"/>
          <w:trHeight w:val="540" w:hRule="atLeast"/>
        </w:trPr>
        <w:tc>
          <w:tcPr>
            <w:tcW w:w="678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DCD293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绩效目标</w:t>
            </w:r>
          </w:p>
          <w:p w14:paraId="438FE80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合理性</w:t>
            </w:r>
          </w:p>
        </w:tc>
        <w:tc>
          <w:tcPr>
            <w:tcW w:w="287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AE3309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97EA3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81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ABE595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1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7F80F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23ABF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6081B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37AB2DE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5" w:type="pct"/>
          <w:trHeight w:val="570" w:hRule="atLeast"/>
        </w:trPr>
        <w:tc>
          <w:tcPr>
            <w:tcW w:w="678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C0375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预算编制</w:t>
            </w:r>
          </w:p>
          <w:p w14:paraId="3FF380C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准确性</w:t>
            </w:r>
          </w:p>
        </w:tc>
        <w:tc>
          <w:tcPr>
            <w:tcW w:w="287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CCE00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B90DB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81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3759B3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1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5A467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611108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FDB17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309CE14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5" w:type="pct"/>
          <w:trHeight w:val="600" w:hRule="atLeast"/>
        </w:trPr>
        <w:tc>
          <w:tcPr>
            <w:tcW w:w="678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1DE2F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筹资风险</w:t>
            </w:r>
          </w:p>
          <w:p w14:paraId="4D38ABB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可控性</w:t>
            </w:r>
          </w:p>
        </w:tc>
        <w:tc>
          <w:tcPr>
            <w:tcW w:w="287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B10B4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对筹资风险认识全面;针对预期风险制定相应的应对措施;应对措施可行且有效。</w:t>
            </w:r>
          </w:p>
        </w:tc>
        <w:tc>
          <w:tcPr>
            <w:tcW w:w="22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2F47C3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81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8E677D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31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F5A0C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7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012B3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26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0EF6B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7AE95D4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5" w:type="pct"/>
          <w:trHeight w:val="600" w:hRule="atLeast"/>
        </w:trPr>
        <w:tc>
          <w:tcPr>
            <w:tcW w:w="678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F5D02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实施方案</w:t>
            </w:r>
          </w:p>
          <w:p w14:paraId="1099C40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完备性</w:t>
            </w:r>
          </w:p>
        </w:tc>
        <w:tc>
          <w:tcPr>
            <w:tcW w:w="287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C2859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项目实施方案详实完备;项目实施内容明确具体</w:t>
            </w:r>
          </w:p>
        </w:tc>
        <w:tc>
          <w:tcPr>
            <w:tcW w:w="22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FBC09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81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0E750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31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A7E3C5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7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A50709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26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07D23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17F8D85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5" w:type="pct"/>
          <w:trHeight w:val="600" w:hRule="atLeast"/>
        </w:trPr>
        <w:tc>
          <w:tcPr>
            <w:tcW w:w="678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08A13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政策相关性</w:t>
            </w:r>
          </w:p>
        </w:tc>
        <w:tc>
          <w:tcPr>
            <w:tcW w:w="287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BB51D3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与国家政策和规划相关;与我省行业发展规划相关</w:t>
            </w:r>
          </w:p>
        </w:tc>
        <w:tc>
          <w:tcPr>
            <w:tcW w:w="22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343766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81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9E7D7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31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1B4193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  <w:tc>
          <w:tcPr>
            <w:tcW w:w="27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9CF8D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26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6D8EA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 w14:paraId="7C5D059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5" w:type="pct"/>
          <w:trHeight w:val="600" w:hRule="atLeast"/>
        </w:trPr>
        <w:tc>
          <w:tcPr>
            <w:tcW w:w="678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57B4DF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绩效指标细化量程度</w:t>
            </w:r>
          </w:p>
        </w:tc>
        <w:tc>
          <w:tcPr>
            <w:tcW w:w="287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1BC0BC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将项目绩效目标细化量化为具体的绩效指标，包括产出指标和效果指标且符合相关原则，即指标是明确的、可衡量的、可实现的、相关的具有时限的。</w:t>
            </w:r>
          </w:p>
        </w:tc>
        <w:tc>
          <w:tcPr>
            <w:tcW w:w="22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7E362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281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D40862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31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D1BB2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27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12C3A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26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8F5D68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</w:tr>
      <w:tr w14:paraId="6D652940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5" w:type="pct"/>
          <w:trHeight w:val="600" w:hRule="atLeast"/>
        </w:trPr>
        <w:tc>
          <w:tcPr>
            <w:tcW w:w="678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F58123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预算编制</w:t>
            </w:r>
          </w:p>
          <w:p w14:paraId="5962798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准确性</w:t>
            </w:r>
          </w:p>
        </w:tc>
        <w:tc>
          <w:tcPr>
            <w:tcW w:w="287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D42768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预算编制真实完整;预算编制内容科学合理、明确细化(与绩效目标、实施方案紧密衔接);预算标准依据充分、测算准确</w:t>
            </w:r>
          </w:p>
        </w:tc>
        <w:tc>
          <w:tcPr>
            <w:tcW w:w="22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47B10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81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C03A9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31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F9C0C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7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8BEB2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26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C0C9A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3F2591BF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5" w:type="pct"/>
          <w:trHeight w:val="600" w:hRule="atLeast"/>
        </w:trPr>
        <w:tc>
          <w:tcPr>
            <w:tcW w:w="678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03918C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实施方案</w:t>
            </w:r>
          </w:p>
          <w:p w14:paraId="77C4711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可行性</w:t>
            </w:r>
          </w:p>
        </w:tc>
        <w:tc>
          <w:tcPr>
            <w:tcW w:w="287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D5483D9"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0A402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81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1F153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1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1FF634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83A1D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888BD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3E3AF64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5" w:type="pct"/>
          <w:trHeight w:val="600" w:hRule="atLeast"/>
        </w:trPr>
        <w:tc>
          <w:tcPr>
            <w:tcW w:w="678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719D1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财政投入</w:t>
            </w:r>
          </w:p>
          <w:p w14:paraId="1EE2C40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相关性</w:t>
            </w:r>
          </w:p>
        </w:tc>
        <w:tc>
          <w:tcPr>
            <w:tcW w:w="287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466D5C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项目具有公共性，属于公共财政支持范围 (此项为否决性核心指标);属于省级支出责任 (此项为否决性核心指标)。</w:t>
            </w:r>
          </w:p>
        </w:tc>
        <w:tc>
          <w:tcPr>
            <w:tcW w:w="22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59AA8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81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A889A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31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37568C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7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0CD43C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26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D807B1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435F5C6D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5" w:type="pct"/>
          <w:trHeight w:val="600" w:hRule="atLeast"/>
        </w:trPr>
        <w:tc>
          <w:tcPr>
            <w:tcW w:w="678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C9A5C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项目管理机构健全有效性</w:t>
            </w:r>
          </w:p>
        </w:tc>
        <w:tc>
          <w:tcPr>
            <w:tcW w:w="287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F87D6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项目的管理机构健全;管理机构职责分工明确:项目人员、设施、物资等基础保障条件完备。</w:t>
            </w:r>
          </w:p>
        </w:tc>
        <w:tc>
          <w:tcPr>
            <w:tcW w:w="22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CF9C2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81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0A66F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31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E2197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27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9A0AF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26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476241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07A93E38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5" w:type="pct"/>
          <w:trHeight w:val="600" w:hRule="atLeast"/>
        </w:trPr>
        <w:tc>
          <w:tcPr>
            <w:tcW w:w="678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3CCDA1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成本效益</w:t>
            </w:r>
          </w:p>
          <w:p w14:paraId="7596953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相关性</w:t>
            </w:r>
          </w:p>
        </w:tc>
        <w:tc>
          <w:tcPr>
            <w:tcW w:w="287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AE3419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项目投入成本与预期效益高度相关，符合成本最小化、效益最大化预期</w:t>
            </w:r>
          </w:p>
        </w:tc>
        <w:tc>
          <w:tcPr>
            <w:tcW w:w="22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8608C3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81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E421D1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31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B33060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7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5CC6A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26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FFEA60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217974C9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5" w:type="pct"/>
          <w:trHeight w:val="600" w:hRule="atLeast"/>
        </w:trPr>
        <w:tc>
          <w:tcPr>
            <w:tcW w:w="678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07C0C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项目实施计划可行性</w:t>
            </w:r>
          </w:p>
        </w:tc>
        <w:tc>
          <w:tcPr>
            <w:tcW w:w="287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43F26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项目实施计划进度节点明确且安排合理;项目实施计划与资金使用计划匹配;实施计划符合全生命周期管理的要求。</w:t>
            </w:r>
          </w:p>
        </w:tc>
        <w:tc>
          <w:tcPr>
            <w:tcW w:w="22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CAA57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81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46FE69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31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75E83C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7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B5FD0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26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7AF7E1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2763CAA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5" w:type="pct"/>
          <w:trHeight w:val="600" w:hRule="atLeast"/>
        </w:trPr>
        <w:tc>
          <w:tcPr>
            <w:tcW w:w="678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A9D1B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筹资来源</w:t>
            </w:r>
          </w:p>
          <w:p w14:paraId="3342A90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合规性</w:t>
            </w:r>
          </w:p>
        </w:tc>
        <w:tc>
          <w:tcPr>
            <w:tcW w:w="287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54A386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资金筹措渠道及方式合法合规;资金投入来源结构合理、真实可靠</w:t>
            </w:r>
          </w:p>
        </w:tc>
        <w:tc>
          <w:tcPr>
            <w:tcW w:w="22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80646F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81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103C59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31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7BE162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  <w:tc>
          <w:tcPr>
            <w:tcW w:w="27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CCC90E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26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E5EA57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3CE0A8CC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5" w:type="pct"/>
          <w:trHeight w:val="600" w:hRule="atLeast"/>
        </w:trPr>
        <w:tc>
          <w:tcPr>
            <w:tcW w:w="678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D900CA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项目管理</w:t>
            </w:r>
          </w:p>
          <w:p w14:paraId="75D8C15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规范性</w:t>
            </w:r>
          </w:p>
        </w:tc>
        <w:tc>
          <w:tcPr>
            <w:tcW w:w="287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69DD514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项目设立、退出有明确的时限;项目清理、退出调整有明确的时限和步骤</w:t>
            </w:r>
          </w:p>
        </w:tc>
        <w:tc>
          <w:tcPr>
            <w:tcW w:w="22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B5770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81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33343D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31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FE4D13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7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D3D44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26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3ABC45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2C76A42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5" w:type="pct"/>
          <w:trHeight w:val="600" w:hRule="atLeast"/>
        </w:trPr>
        <w:tc>
          <w:tcPr>
            <w:tcW w:w="678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D15EE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成本控制措施有效性</w:t>
            </w:r>
          </w:p>
        </w:tc>
        <w:tc>
          <w:tcPr>
            <w:tcW w:w="287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2A1992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成本测算科学合理;成本控制制度健全且措施有效</w:t>
            </w:r>
          </w:p>
        </w:tc>
        <w:tc>
          <w:tcPr>
            <w:tcW w:w="22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326243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81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E1B088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31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06052A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  <w:tc>
          <w:tcPr>
            <w:tcW w:w="27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C4805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26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8AE402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57C64C2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5" w:type="pct"/>
          <w:trHeight w:val="392" w:hRule="atLeast"/>
        </w:trPr>
        <w:tc>
          <w:tcPr>
            <w:tcW w:w="678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EDA66E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筹资合规性</w:t>
            </w:r>
          </w:p>
        </w:tc>
        <w:tc>
          <w:tcPr>
            <w:tcW w:w="287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57F062F">
            <w:pPr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59C5A7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81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D5834D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1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ED894B1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91025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93B8DD2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22EAE28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5" w:type="pct"/>
          <w:trHeight w:val="600" w:hRule="atLeast"/>
        </w:trPr>
        <w:tc>
          <w:tcPr>
            <w:tcW w:w="678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11DAB4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绩效目标明确合理性</w:t>
            </w:r>
          </w:p>
        </w:tc>
        <w:tc>
          <w:tcPr>
            <w:tcW w:w="287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70DEF3E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是否设定绩效目标 (此项为否决性核心指标); 与部门长期规划目标、年度工作目标一致;项目受益群体定位准确;绩效目标与项目实施内容高度相关。</w:t>
            </w:r>
          </w:p>
        </w:tc>
        <w:tc>
          <w:tcPr>
            <w:tcW w:w="22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D73E55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10</w:t>
            </w:r>
          </w:p>
        </w:tc>
        <w:tc>
          <w:tcPr>
            <w:tcW w:w="281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9E935F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31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5217F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  <w:tc>
          <w:tcPr>
            <w:tcW w:w="27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64BCE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26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BB761B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 w14:paraId="7FA1A696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5" w:type="pct"/>
          <w:trHeight w:val="600" w:hRule="atLeast"/>
        </w:trPr>
        <w:tc>
          <w:tcPr>
            <w:tcW w:w="678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B559F1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投入产出</w:t>
            </w:r>
          </w:p>
          <w:p w14:paraId="064A5F7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合理性</w:t>
            </w:r>
          </w:p>
        </w:tc>
        <w:tc>
          <w:tcPr>
            <w:tcW w:w="287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93E7BF7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投入产出比科学合理，符合投入最小化、产出最大化预期</w:t>
            </w:r>
          </w:p>
        </w:tc>
        <w:tc>
          <w:tcPr>
            <w:tcW w:w="22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50346A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81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F04B47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31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8786B1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7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47DC3D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26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510BA9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78368EC2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5" w:type="pct"/>
          <w:trHeight w:val="600" w:hRule="atLeast"/>
        </w:trPr>
        <w:tc>
          <w:tcPr>
            <w:tcW w:w="678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954B0E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需求相关性</w:t>
            </w:r>
          </w:p>
        </w:tc>
        <w:tc>
          <w:tcPr>
            <w:tcW w:w="287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9510F3D"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项目具有迫切的现实需求;项目不具有替代性;项目有确定的服务对象或受益对象。</w:t>
            </w:r>
          </w:p>
        </w:tc>
        <w:tc>
          <w:tcPr>
            <w:tcW w:w="22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41E4F9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81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6E9F3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31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280C8F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  <w:tc>
          <w:tcPr>
            <w:tcW w:w="27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47E034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26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BAB04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357617C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5" w:type="pct"/>
          <w:trHeight w:val="600" w:hRule="atLeast"/>
        </w:trPr>
        <w:tc>
          <w:tcPr>
            <w:tcW w:w="678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CF57DFC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单位综合</w:t>
            </w:r>
          </w:p>
          <w:p w14:paraId="47582F20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评定等级</w:t>
            </w:r>
          </w:p>
        </w:tc>
        <w:tc>
          <w:tcPr>
            <w:tcW w:w="287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1E84C7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EB85E7E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81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758D610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31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D9C14F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27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BA0768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691DBC0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631838CA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5" w:type="pct"/>
          <w:trHeight w:val="525" w:hRule="atLeast"/>
        </w:trPr>
        <w:tc>
          <w:tcPr>
            <w:tcW w:w="678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9E79263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单位总体意见</w:t>
            </w:r>
          </w:p>
        </w:tc>
        <w:tc>
          <w:tcPr>
            <w:tcW w:w="4225" w:type="pct"/>
            <w:gridSpan w:val="6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F8B9E64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</w:tr>
      <w:tr w14:paraId="0DC95E7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678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8E1AF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部门综合</w:t>
            </w:r>
          </w:p>
          <w:p w14:paraId="7FBDD065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评定等级</w:t>
            </w:r>
          </w:p>
        </w:tc>
        <w:tc>
          <w:tcPr>
            <w:tcW w:w="287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29EF2E6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26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4AE197C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81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F8DA36A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31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DE9882B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70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F0CE1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优</w:t>
            </w:r>
          </w:p>
        </w:tc>
        <w:tc>
          <w:tcPr>
            <w:tcW w:w="262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56FB2A1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99</w:t>
            </w:r>
          </w:p>
        </w:tc>
        <w:tc>
          <w:tcPr>
            <w:tcW w:w="47" w:type="pct"/>
            <w:shd w:val="clear" w:color="auto" w:fill="auto"/>
            <w:vAlign w:val="center"/>
          </w:tcPr>
          <w:p w14:paraId="4677EEF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4DD98D7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68D90E17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95" w:type="pct"/>
          <w:trHeight w:val="525" w:hRule="atLeast"/>
        </w:trPr>
        <w:tc>
          <w:tcPr>
            <w:tcW w:w="678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7F912C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部门总体意见</w:t>
            </w:r>
          </w:p>
        </w:tc>
        <w:tc>
          <w:tcPr>
            <w:tcW w:w="4225" w:type="pct"/>
            <w:gridSpan w:val="6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039592D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合格</w:t>
            </w:r>
          </w:p>
        </w:tc>
      </w:tr>
    </w:tbl>
    <w:p w14:paraId="491982F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450" w:lineRule="atLeast"/>
        <w:jc w:val="center"/>
        <w:rPr>
          <w:rFonts w:hint="eastAsia" w:ascii="仿宋_GB2312" w:hAnsi="仿宋_GB2312" w:eastAsia="仿宋_GB2312" w:cs="仿宋_GB2312"/>
          <w:b/>
          <w:sz w:val="21"/>
          <w:szCs w:val="21"/>
        </w:rPr>
      </w:pPr>
      <w:r>
        <w:rPr>
          <w:rFonts w:hint="eastAsia" w:ascii="仿宋_GB2312" w:hAnsi="仿宋_GB2312" w:eastAsia="仿宋_GB2312" w:cs="仿宋_GB2312"/>
          <w:b/>
          <w:kern w:val="0"/>
          <w:sz w:val="21"/>
          <w:szCs w:val="21"/>
          <w:lang w:val="en-US" w:eastAsia="zh-CN" w:bidi="ar"/>
        </w:rPr>
        <w:t>项目附件</w:t>
      </w:r>
    </w:p>
    <w:tbl>
      <w:tblPr>
        <w:tblStyle w:val="2"/>
        <w:tblW w:w="5000" w:type="pct"/>
        <w:tblInd w:w="0" w:type="dxa"/>
        <w:tblBorders>
          <w:top w:val="none" w:color="auto" w:sz="0" w:space="0"/>
          <w:left w:val="none" w:color="auto" w:sz="0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65"/>
        <w:gridCol w:w="1565"/>
        <w:gridCol w:w="1565"/>
        <w:gridCol w:w="1565"/>
        <w:gridCol w:w="1565"/>
        <w:gridCol w:w="1565"/>
      </w:tblGrid>
      <w:tr w14:paraId="45184393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10622C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文号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2A8C6A1A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文件名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278498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类型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36DDBF52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备注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6759B0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附件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44836097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上传人</w:t>
            </w:r>
          </w:p>
        </w:tc>
      </w:tr>
      <w:tr w14:paraId="451AE35B">
        <w:tblPrEx>
          <w:tblBorders>
            <w:top w:val="none" w:color="auto" w:sz="0" w:space="0"/>
            <w:left w:val="none" w:color="auto" w:sz="0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5D91F49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民乐县财政局关于批复2025年部门预算及绩效目标的通知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04217C8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民乐县财政局关于批复2025年部门预算及绩效目标的通知.pdf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1E5ECFFB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1 民乐县财政局关于批复2025年部门预算及绩效目标的通知.pdf</w:t>
            </w: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5C611EB3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02ADBD0F">
            <w:pPr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33" w:type="pct"/>
            <w:tcBorders>
              <w:top w:val="single" w:color="000000" w:sz="6" w:space="0"/>
              <w:left w:val="single" w:color="000000" w:sz="6" w:space="0"/>
            </w:tcBorders>
            <w:shd w:val="clear" w:color="auto" w:fill="auto"/>
            <w:vAlign w:val="center"/>
          </w:tcPr>
          <w:p w14:paraId="6AB846D6"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1"/>
                <w:szCs w:val="21"/>
                <w:lang w:val="en-US" w:eastAsia="zh-CN" w:bidi="ar"/>
              </w:rPr>
              <w:t>民乐县融媒体中心经办人</w:t>
            </w:r>
          </w:p>
        </w:tc>
      </w:tr>
    </w:tbl>
    <w:p w14:paraId="238F282A"/>
    <w:sectPr>
      <w:pgSz w:w="12240" w:h="15840"/>
      <w:pgMar w:top="1440" w:right="1440" w:bottom="1440" w:left="144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7A4654"/>
    <w:rsid w:val="0535774E"/>
    <w:rsid w:val="1A913825"/>
    <w:rsid w:val="2CF87624"/>
    <w:rsid w:val="308C1EA8"/>
    <w:rsid w:val="3F485EA2"/>
    <w:rsid w:val="440853AC"/>
    <w:rsid w:val="548A3C22"/>
    <w:rsid w:val="70AE74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sz w:val="21"/>
      <w:szCs w:val="22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TotalTime>18</TotalTime>
  <ScaleCrop>false</ScaleCrop>
  <LinksUpToDate>false</LinksUpToDate>
  <Application>WPS Office_12.8.2.17149_F1E327BC-269C-435d-A152-05C5408002CA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2025-03-27T02:54:00Z</dcterms:created>
  <dc:creator>Administrator</dc:creator>
  <cp:lastModifiedBy>无忧</cp:lastModifiedBy>
  <dcterms:modified xsi:type="dcterms:W3CDTF">2025-03-27T09:41:36Z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2052-12.8.2.17149</vt:lpwstr>
  </property>
  <property fmtid="{D5CDD505-2E9C-101B-9397-08002B2CF9AE}" pid="3" name="ICV">
    <vt:lpwstr>60BA5260082B486A980F513BC2A5E98F_12</vt:lpwstr>
  </property>
</Properties>
</file>