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31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34DC5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line="700" w:lineRule="exact"/>
        <w:ind w:left="1714"/>
        <w:textAlignment w:val="auto"/>
        <w:rPr>
          <w:rFonts w:hint="default" w:ascii="Times New Roman" w:hAnsi="Times New Roman" w:eastAsia="方正小标宋简体" w:cs="Times New Roman"/>
          <w:spacing w:val="9"/>
          <w:sz w:val="44"/>
          <w:szCs w:val="44"/>
          <w:lang w:eastAsia="zh-CN"/>
        </w:rPr>
      </w:pPr>
    </w:p>
    <w:p w14:paraId="4A273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line="700" w:lineRule="exact"/>
        <w:ind w:left="1714"/>
        <w:textAlignment w:val="auto"/>
        <w:rPr>
          <w:rFonts w:hint="default" w:ascii="Times New Roman" w:hAnsi="Times New Roman" w:eastAsia="方正小标宋简体" w:cs="Times New Roman"/>
          <w:spacing w:val="9"/>
          <w:sz w:val="44"/>
          <w:szCs w:val="44"/>
          <w:lang w:eastAsia="zh-CN"/>
        </w:rPr>
      </w:pPr>
    </w:p>
    <w:p w14:paraId="51700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line="700" w:lineRule="exact"/>
        <w:ind w:left="1714"/>
        <w:textAlignment w:val="auto"/>
        <w:rPr>
          <w:rFonts w:hint="default" w:ascii="Times New Roman" w:hAnsi="Times New Roman" w:eastAsia="方正小标宋简体" w:cs="Times New Roman"/>
          <w:spacing w:val="9"/>
          <w:sz w:val="44"/>
          <w:szCs w:val="44"/>
          <w:lang w:eastAsia="zh-CN"/>
        </w:rPr>
      </w:pPr>
    </w:p>
    <w:p w14:paraId="25ACA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line="700" w:lineRule="exact"/>
        <w:ind w:left="1714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9"/>
          <w:sz w:val="44"/>
          <w:szCs w:val="44"/>
          <w:lang w:eastAsia="zh-CN"/>
        </w:rPr>
        <w:t>民乐县</w:t>
      </w:r>
      <w:r>
        <w:rPr>
          <w:rFonts w:hint="eastAsia" w:ascii="Times New Roman" w:hAnsi="Times New Roman" w:eastAsia="方正小标宋简体" w:cs="Times New Roman"/>
          <w:spacing w:val="9"/>
          <w:sz w:val="44"/>
          <w:szCs w:val="44"/>
          <w:lang w:val="en-US" w:eastAsia="zh-CN"/>
        </w:rPr>
        <w:t>公安局森林警察大队</w:t>
      </w:r>
    </w:p>
    <w:p w14:paraId="1FD62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2"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sectPr>
          <w:pgSz w:w="11907" w:h="16839"/>
          <w:pgMar w:top="2098" w:right="1474" w:bottom="1984" w:left="1587" w:header="964" w:footer="1276" w:gutter="0"/>
          <w:pgNumType w:fmt="decimal" w:start="5"/>
          <w:cols w:space="0" w:num="1"/>
          <w:rtlGutter w:val="0"/>
          <w:docGrid w:linePitch="0" w:charSpace="0"/>
        </w:sectPr>
      </w:pPr>
      <w:r>
        <w:rPr>
          <w:rFonts w:hint="default" w:ascii="Times New Roman" w:hAnsi="Times New Roman" w:eastAsia="方正小标宋简体" w:cs="Times New Roman"/>
          <w:spacing w:val="8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pacing w:val="8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pacing w:val="8"/>
          <w:sz w:val="44"/>
          <w:szCs w:val="44"/>
        </w:rPr>
        <w:t>年部门（单位）预算公开情况说</w:t>
      </w:r>
      <w:r>
        <w:rPr>
          <w:rFonts w:hint="default" w:ascii="Times New Roman" w:hAnsi="Times New Roman" w:eastAsia="方正小标宋简体" w:cs="Times New Roman"/>
          <w:spacing w:val="8"/>
          <w:sz w:val="44"/>
          <w:szCs w:val="44"/>
          <w:lang w:eastAsia="zh-CN"/>
        </w:rPr>
        <w:t>明</w:t>
      </w:r>
    </w:p>
    <w:p w14:paraId="6EDB7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67261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44"/>
          <w:szCs w:val="44"/>
        </w:rPr>
        <w:t>目 录</w:t>
      </w:r>
    </w:p>
    <w:p w14:paraId="0FAF6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5F82F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9" w:firstLineChars="200"/>
        <w:jc w:val="left"/>
        <w:textAlignment w:val="auto"/>
        <w:rPr>
          <w:rFonts w:hint="default" w:ascii="Times New Roman" w:hAnsi="Times New Roman" w:eastAsia="楷体_GB2312" w:cs="Times New Roman"/>
          <w:b/>
          <w:bCs/>
          <w:spacing w:val="-1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pacing w:val="-1"/>
          <w:sz w:val="32"/>
          <w:szCs w:val="32"/>
        </w:rPr>
        <w:t>第一部分  部门（单位）基本概况</w:t>
      </w:r>
    </w:p>
    <w:p w14:paraId="58431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1"/>
          <w:sz w:val="32"/>
          <w:szCs w:val="32"/>
        </w:rPr>
        <w:t>一、部门（单位）职责</w:t>
      </w:r>
    </w:p>
    <w:p w14:paraId="359A6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1"/>
          <w:sz w:val="32"/>
          <w:szCs w:val="32"/>
        </w:rPr>
        <w:t>二、机构设置</w:t>
      </w:r>
    </w:p>
    <w:p w14:paraId="74BB4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9" w:firstLineChars="200"/>
        <w:jc w:val="left"/>
        <w:textAlignment w:val="auto"/>
        <w:rPr>
          <w:rFonts w:hint="default" w:ascii="Times New Roman" w:hAnsi="Times New Roman" w:eastAsia="楷体_GB2312" w:cs="Times New Roman"/>
          <w:b/>
          <w:bCs/>
          <w:spacing w:val="-1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pacing w:val="-1"/>
          <w:sz w:val="32"/>
          <w:szCs w:val="32"/>
        </w:rPr>
        <w:t xml:space="preserve">第二部分 </w:t>
      </w:r>
      <w:r>
        <w:rPr>
          <w:rFonts w:hint="default" w:ascii="Times New Roman" w:hAnsi="Times New Roman" w:eastAsia="楷体_GB2312" w:cs="Times New Roman"/>
          <w:b/>
          <w:bCs/>
          <w:spacing w:val="-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b/>
          <w:bCs/>
          <w:spacing w:val="-1"/>
          <w:sz w:val="32"/>
          <w:szCs w:val="32"/>
        </w:rPr>
        <w:t>202</w:t>
      </w:r>
      <w:r>
        <w:rPr>
          <w:rFonts w:hint="eastAsia" w:ascii="Times New Roman" w:hAnsi="Times New Roman" w:eastAsia="楷体_GB2312" w:cs="Times New Roman"/>
          <w:b/>
          <w:bCs/>
          <w:spacing w:val="-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b/>
          <w:bCs/>
          <w:spacing w:val="-1"/>
          <w:sz w:val="32"/>
          <w:szCs w:val="32"/>
        </w:rPr>
        <w:t>年部门（单位）预算情况说明</w:t>
      </w:r>
    </w:p>
    <w:p w14:paraId="01EA4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1"/>
          <w:sz w:val="32"/>
          <w:szCs w:val="32"/>
        </w:rPr>
        <w:t>三、收支总体情况</w:t>
      </w:r>
    </w:p>
    <w:p w14:paraId="17F08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1"/>
          <w:sz w:val="32"/>
          <w:szCs w:val="32"/>
        </w:rPr>
        <w:t>四、一般公共预算情况</w:t>
      </w:r>
    </w:p>
    <w:p w14:paraId="4BB5A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1"/>
          <w:sz w:val="32"/>
          <w:szCs w:val="32"/>
        </w:rPr>
        <w:t>五、“三公”经费、培训费、会议费等财政拨款情况</w:t>
      </w:r>
    </w:p>
    <w:p w14:paraId="072F9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1"/>
          <w:sz w:val="32"/>
          <w:szCs w:val="32"/>
        </w:rPr>
        <w:t>六、机关运行经费财政拨款情况</w:t>
      </w:r>
    </w:p>
    <w:p w14:paraId="45BA2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1"/>
          <w:sz w:val="32"/>
          <w:szCs w:val="32"/>
        </w:rPr>
        <w:t>七、政府采购安排情况</w:t>
      </w:r>
    </w:p>
    <w:p w14:paraId="14D04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1"/>
          <w:sz w:val="32"/>
          <w:szCs w:val="32"/>
        </w:rPr>
        <w:t>八、国有资产占用情况</w:t>
      </w:r>
    </w:p>
    <w:p w14:paraId="5BF97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1"/>
          <w:sz w:val="32"/>
          <w:szCs w:val="32"/>
        </w:rPr>
        <w:t>九、其他重要事项情况说明</w:t>
      </w:r>
    </w:p>
    <w:p w14:paraId="00769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1"/>
          <w:sz w:val="32"/>
          <w:szCs w:val="32"/>
        </w:rPr>
        <w:t>十、预算绩效管理情况</w:t>
      </w:r>
    </w:p>
    <w:p w14:paraId="51C90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1"/>
          <w:sz w:val="32"/>
          <w:szCs w:val="32"/>
        </w:rPr>
        <w:t>十一、名词解释</w:t>
      </w:r>
    </w:p>
    <w:p w14:paraId="5B052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9" w:firstLineChars="200"/>
        <w:jc w:val="left"/>
        <w:textAlignment w:val="auto"/>
        <w:rPr>
          <w:rFonts w:hint="default" w:ascii="Times New Roman" w:hAnsi="Times New Roman" w:eastAsia="楷体_GB2312" w:cs="Times New Roman"/>
          <w:b/>
          <w:bCs/>
          <w:spacing w:val="-1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pacing w:val="-1"/>
          <w:sz w:val="32"/>
          <w:szCs w:val="32"/>
        </w:rPr>
        <w:t>第三部分</w:t>
      </w:r>
      <w:r>
        <w:rPr>
          <w:rFonts w:hint="default" w:ascii="Times New Roman" w:hAnsi="Times New Roman" w:eastAsia="楷体_GB2312" w:cs="Times New Roman"/>
          <w:b/>
          <w:bCs/>
          <w:spacing w:val="-1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b/>
          <w:bCs/>
          <w:spacing w:val="-1"/>
          <w:sz w:val="32"/>
          <w:szCs w:val="32"/>
        </w:rPr>
        <w:t>202</w:t>
      </w:r>
      <w:r>
        <w:rPr>
          <w:rFonts w:hint="eastAsia" w:ascii="Times New Roman" w:hAnsi="Times New Roman" w:eastAsia="楷体_GB2312" w:cs="Times New Roman"/>
          <w:b/>
          <w:bCs/>
          <w:spacing w:val="-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b/>
          <w:bCs/>
          <w:spacing w:val="-1"/>
          <w:sz w:val="32"/>
          <w:szCs w:val="32"/>
        </w:rPr>
        <w:t>年部门（单位）预算公开表</w:t>
      </w:r>
    </w:p>
    <w:p w14:paraId="2D606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1"/>
          <w:sz w:val="32"/>
          <w:szCs w:val="32"/>
        </w:rPr>
        <w:t>一、部门（单位）收支总体情况表</w:t>
      </w:r>
    </w:p>
    <w:p w14:paraId="0DED1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1"/>
          <w:sz w:val="32"/>
          <w:szCs w:val="32"/>
        </w:rPr>
        <w:t>二、部门（单位）收入总体情况表</w:t>
      </w:r>
    </w:p>
    <w:p w14:paraId="3F8FA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1"/>
          <w:sz w:val="32"/>
          <w:szCs w:val="32"/>
        </w:rPr>
        <w:t>三、部门（单位）支出总体情况表</w:t>
      </w:r>
    </w:p>
    <w:p w14:paraId="6F015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1"/>
          <w:sz w:val="32"/>
          <w:szCs w:val="32"/>
        </w:rPr>
        <w:t>四、财政拨款收支总体情况表</w:t>
      </w:r>
    </w:p>
    <w:p w14:paraId="4AA1D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1"/>
          <w:sz w:val="32"/>
          <w:szCs w:val="32"/>
        </w:rPr>
        <w:t>五、财政拨款支出表</w:t>
      </w:r>
    </w:p>
    <w:p w14:paraId="59259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1"/>
          <w:sz w:val="32"/>
          <w:szCs w:val="32"/>
        </w:rPr>
        <w:t>六、一般公共预算支出情况表</w:t>
      </w:r>
    </w:p>
    <w:p w14:paraId="6EB96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1"/>
          <w:sz w:val="32"/>
          <w:szCs w:val="32"/>
        </w:rPr>
        <w:t>七、一般公共预算基本支出情况表</w:t>
      </w:r>
    </w:p>
    <w:p w14:paraId="55728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1"/>
          <w:sz w:val="32"/>
          <w:szCs w:val="32"/>
        </w:rPr>
        <w:t>八、一般公共预算“三公”经费、会议费、培训费支出情况表</w:t>
      </w:r>
    </w:p>
    <w:p w14:paraId="7F650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1"/>
          <w:sz w:val="32"/>
          <w:szCs w:val="32"/>
        </w:rPr>
        <w:t>九、一般公共预算机关运行经费</w:t>
      </w:r>
    </w:p>
    <w:p w14:paraId="3C043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1"/>
          <w:sz w:val="32"/>
          <w:szCs w:val="32"/>
        </w:rPr>
        <w:t>十、政府性基金预算支出情况表</w:t>
      </w:r>
    </w:p>
    <w:p w14:paraId="4AD09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1"/>
          <w:sz w:val="32"/>
          <w:szCs w:val="32"/>
        </w:rPr>
        <w:t>十一、部门管理转移支付表</w:t>
      </w:r>
    </w:p>
    <w:p w14:paraId="506C8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1"/>
          <w:sz w:val="32"/>
          <w:szCs w:val="32"/>
        </w:rPr>
        <w:t>十二、国有资本经营预算支出情况表</w:t>
      </w:r>
    </w:p>
    <w:p w14:paraId="6AADB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1"/>
          <w:sz w:val="32"/>
          <w:szCs w:val="32"/>
        </w:rPr>
        <w:t>十三、部门（单位）整体绩效目标表</w:t>
      </w:r>
    </w:p>
    <w:p w14:paraId="2E94A70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ind w:firstLine="636" w:firstLineChars="200"/>
        <w:jc w:val="both"/>
        <w:rPr>
          <w:rFonts w:hint="default" w:ascii="Times New Roman" w:hAnsi="Times New Roman" w:cs="Times New Roman"/>
          <w:b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1"/>
          <w:sz w:val="32"/>
          <w:szCs w:val="32"/>
          <w:lang w:eastAsia="zh-CN"/>
        </w:rPr>
        <w:t>十四、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项目绩效目标申报表</w:t>
      </w:r>
    </w:p>
    <w:p w14:paraId="4CE45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1"/>
          <w:sz w:val="32"/>
          <w:szCs w:val="32"/>
        </w:rPr>
      </w:pPr>
    </w:p>
    <w:p w14:paraId="59E5F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lef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0D8CA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052AB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4481E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75766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0A0C4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08F8D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05A12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513F7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16E3A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3A92A8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5" w:line="579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pacing w:val="-8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8"/>
          <w:sz w:val="32"/>
          <w:szCs w:val="32"/>
        </w:rPr>
        <w:t>前</w:t>
      </w:r>
      <w:r>
        <w:rPr>
          <w:rFonts w:hint="eastAsia" w:ascii="Times New Roman" w:hAnsi="Times New Roman" w:eastAsia="黑体" w:cs="Times New Roman"/>
          <w:b w:val="0"/>
          <w:bCs w:val="0"/>
          <w:spacing w:val="-8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 w:val="0"/>
          <w:spacing w:val="-8"/>
          <w:sz w:val="32"/>
          <w:szCs w:val="32"/>
        </w:rPr>
        <w:t>言</w:t>
      </w:r>
    </w:p>
    <w:p w14:paraId="64D69C2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5" w:line="579" w:lineRule="exact"/>
        <w:ind w:firstLine="636" w:firstLineChars="200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按照《中华人民共和国预算法》《中华人民共和国预算法实施条例》《地方预决算公开操作规程》和《中共甘肃省委办公厅甘肃省人民政府办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公厅关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于进一步推进预算公开工作的实施方案》《甘肃省财政厅关于转发＜财政部关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于推进部门所属单位预算公开的指导意见＞的通知》，现将202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部门预算公开如下：</w:t>
      </w:r>
    </w:p>
    <w:p w14:paraId="118A1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一、部门职责</w:t>
      </w:r>
    </w:p>
    <w:p w14:paraId="6403D6D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632" w:firstLineChars="200"/>
        <w:jc w:val="left"/>
        <w:textAlignment w:val="auto"/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en-US" w:bidi="ar-SA"/>
        </w:rPr>
        <w:t>民乐县公安局森林警察大队在县委、县政府和县公安局的正确领导下，紧密围绕森林公安中心工作，不断强化队伍教育管理，全力加大林区涉林违法犯罪查处打击力度，完善局机关基础设施建设，森林公安各项工作得以稳步推进。</w:t>
      </w:r>
    </w:p>
    <w:p w14:paraId="3D36A33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632" w:firstLineChars="200"/>
        <w:jc w:val="left"/>
        <w:textAlignment w:val="auto"/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en-US" w:bidi="ar-SA"/>
        </w:rPr>
        <w:t>（1）贯彻执行国家《中华人民共和国森林法》《中华人民共和国野生动物保护法》和省州有关法律法规。</w:t>
      </w:r>
    </w:p>
    <w:p w14:paraId="2D17805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632" w:firstLineChars="200"/>
        <w:jc w:val="left"/>
        <w:textAlignment w:val="auto"/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en-US" w:bidi="ar-SA"/>
        </w:rPr>
        <w:t>（2）负责全县森林和野生动植物资源重大案件管理、组织、指挥、协调或直接侦破，参与重大林业案件的处理。</w:t>
      </w:r>
    </w:p>
    <w:p w14:paraId="11EB6B5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632" w:firstLineChars="200"/>
        <w:jc w:val="left"/>
        <w:textAlignment w:val="auto"/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en-US" w:bidi="ar-SA"/>
        </w:rPr>
        <w:t>（3）负责全县森林公安民辅警的管理、教育、培训等工作。</w:t>
      </w:r>
    </w:p>
    <w:p w14:paraId="0BD0364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632" w:firstLineChars="200"/>
        <w:jc w:val="left"/>
        <w:textAlignment w:val="auto"/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en-US" w:bidi="ar-SA"/>
        </w:rPr>
        <w:t>（4）负责全县林区治安综合治理工作。</w:t>
      </w:r>
    </w:p>
    <w:p w14:paraId="7667D42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632" w:firstLineChars="200"/>
        <w:jc w:val="left"/>
        <w:textAlignment w:val="auto"/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en-US" w:bidi="ar-SA"/>
        </w:rPr>
        <w:t>（5）完成县委、县政府和上级主管部门交办的其他工作。</w:t>
      </w:r>
    </w:p>
    <w:p w14:paraId="5FA64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二、机构设置</w:t>
      </w:r>
    </w:p>
    <w:p w14:paraId="4898F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（一）机关内设机构</w:t>
      </w:r>
    </w:p>
    <w:p w14:paraId="02F68DC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en-US" w:bidi="ar-SA"/>
        </w:rPr>
        <w:t>民乐县公安局森林警察大队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为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en-US" w:bidi="ar-SA"/>
        </w:rPr>
        <w:t>民乐县公安局内设机构，隶属于县公安局，由县公安局统一领导管理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，为正科级建制，设领导职数3名，大队长1名，教导员1名，副大队长1名，3个内设机构：刑侦中队、办公室、财务室。</w:t>
      </w:r>
    </w:p>
    <w:p w14:paraId="1F08E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FF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（二）参照公务员法管理单位</w:t>
      </w:r>
    </w:p>
    <w:p w14:paraId="0A41CD9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en-US" w:bidi="ar-SA"/>
        </w:rPr>
        <w:t>本部门没有参照公务员法管理的单位。</w:t>
      </w:r>
    </w:p>
    <w:p w14:paraId="19CF1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FF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（三）直属事业单位</w:t>
      </w:r>
    </w:p>
    <w:p w14:paraId="31DFC76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en-US" w:bidi="ar-SA"/>
        </w:rPr>
        <w:t>本部门没有直属事业单位。</w:t>
      </w:r>
    </w:p>
    <w:p w14:paraId="745D1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三、部门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（单位）</w:t>
      </w:r>
      <w:r>
        <w:rPr>
          <w:rFonts w:hint="default" w:ascii="Times New Roman" w:hAnsi="Times New Roman" w:eastAsia="黑体" w:cs="Times New Roman"/>
          <w:sz w:val="32"/>
          <w:szCs w:val="32"/>
        </w:rPr>
        <w:t>收支总体情况</w:t>
      </w:r>
    </w:p>
    <w:p w14:paraId="53ABA9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（一）收入预算</w:t>
      </w:r>
    </w:p>
    <w:p w14:paraId="40FE1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年收入预算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171.53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万元（详见部门（单位）预算公开表1,2），比202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年预算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增加16.21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万元，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增加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%，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增加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的主要原因是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根据人社税务部门相关政策调整缴费基数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商品服务支出预算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增加。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包括：一般公共预算收入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171.53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万元，政府性基金预算收入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0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万元，上年结转收入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8.02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万元，其他收入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0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万元。</w:t>
      </w:r>
    </w:p>
    <w:p w14:paraId="5F81108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（二）支出预算</w:t>
      </w:r>
    </w:p>
    <w:p w14:paraId="51936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年支出预算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171.53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万元（详见部门（单位）预算公开表3）。其中，当年财政拨款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171.53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万元，比202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年预算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增加16.21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万元，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增加9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%，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增加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的主要原因是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根据人社税务部门相关政策调整缴费基数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商品服务支出预算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增加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，当年财政拨款（详见部门（单位）预算公开表4）主要是：</w:t>
      </w:r>
    </w:p>
    <w:p w14:paraId="511F8BD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1.一般公共服务支出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171.53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万元；</w:t>
      </w:r>
    </w:p>
    <w:p w14:paraId="0240C91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2.教育支出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0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万元；</w:t>
      </w:r>
    </w:p>
    <w:p w14:paraId="7A1EA35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3.科学技术支出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0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万元；</w:t>
      </w:r>
    </w:p>
    <w:p w14:paraId="1D2AC60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4.文化旅游体育与传媒支出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0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万元；</w:t>
      </w:r>
    </w:p>
    <w:p w14:paraId="462D3B1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5.社会保障和就业支出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0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万元；</w:t>
      </w:r>
    </w:p>
    <w:p w14:paraId="6ED7DEE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6.卫生健康支出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0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万元；</w:t>
      </w:r>
    </w:p>
    <w:p w14:paraId="03B3559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7.节能环保支出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0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万元；</w:t>
      </w:r>
    </w:p>
    <w:p w14:paraId="6DD43E2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8.资源勘探工业信息等支出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0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万元；</w:t>
      </w:r>
    </w:p>
    <w:p w14:paraId="1F15455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9.住房保障支出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0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万元；</w:t>
      </w:r>
    </w:p>
    <w:p w14:paraId="5354802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10.粮油物资储备支出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0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万元；</w:t>
      </w:r>
    </w:p>
    <w:p w14:paraId="539DC96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11.其他支出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0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万元；</w:t>
      </w:r>
    </w:p>
    <w:p w14:paraId="1EAC343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12.转移性支出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0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万元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。</w:t>
      </w:r>
    </w:p>
    <w:p w14:paraId="0B5DE19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四、一般公共预算情况 </w:t>
      </w:r>
    </w:p>
    <w:p w14:paraId="3A752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年一般公共预算支出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171.53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万元（详见部门（单位）预算公开表4,5,6,7），具体安排情况如下：</w:t>
      </w:r>
    </w:p>
    <w:p w14:paraId="29052B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（一）基本支出</w:t>
      </w:r>
    </w:p>
    <w:p w14:paraId="74BE0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年基本支出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171.53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万元，比202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年预算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增加16.21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万元，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增加9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%，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增加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的主要原因是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根据人社税务部门相关政策调整缴费基数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商品服务支出预算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增加。</w:t>
      </w:r>
    </w:p>
    <w:p w14:paraId="431BCB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（二）项目支出</w:t>
      </w:r>
    </w:p>
    <w:p w14:paraId="1A1D7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年一般公共预算财政拨款项目支出预算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0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 xml:space="preserve">万元。 </w:t>
      </w:r>
    </w:p>
    <w:p w14:paraId="0D35A0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五、部门（单位）“三公”经费、培训费、会议费等财政拨款情况</w:t>
      </w:r>
    </w:p>
    <w:p w14:paraId="44305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本单位202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年度没有“三公”经费预算安排。</w:t>
      </w:r>
    </w:p>
    <w:p w14:paraId="32525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六、机关运行经费财政拨款情况</w:t>
      </w:r>
    </w:p>
    <w:p w14:paraId="7D993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机关运行经费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28.81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万元，比202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年预算增加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15.37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万元，增长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53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%，增长的主要原因是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工资福利支出预算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商品服务支出预算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增加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。</w:t>
      </w:r>
    </w:p>
    <w:p w14:paraId="5DB8B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七、政府采购安排情况</w:t>
      </w:r>
      <w:bookmarkStart w:id="0" w:name="_GoBack"/>
      <w:bookmarkEnd w:id="0"/>
    </w:p>
    <w:p w14:paraId="76FE7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年政府采购预算总额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11.83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万元，其中：政府采购货物预算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万元，政府采购工程预算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1.83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万元，政府采购服务预算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万元。</w:t>
      </w:r>
    </w:p>
    <w:p w14:paraId="5070C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八、国有资产占用情况</w:t>
      </w:r>
    </w:p>
    <w:p w14:paraId="63683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上年末固定资产金额为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61.14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万元。其中：办公用房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平方米，价值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万元。预算部门（单位）共有公务用车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辆，价值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万元。单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eastAsia="zh-CN"/>
        </w:rPr>
        <w:t>价20万元以上的设备价值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eastAsia="zh-CN"/>
        </w:rPr>
        <w:t>万元。202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eastAsia="zh-CN"/>
        </w:rPr>
        <w:t>年拟采购固定资产约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eastAsia="zh-CN"/>
        </w:rPr>
        <w:t>万元。</w:t>
      </w:r>
    </w:p>
    <w:p w14:paraId="3B442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九、其他重要事项情况说明</w:t>
      </w:r>
    </w:p>
    <w:p w14:paraId="5AFF0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（一）政府性基金预算支出情况</w:t>
      </w:r>
    </w:p>
    <w:p w14:paraId="4A474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未安排预算，政府性基金预算支出情况表为空表。</w:t>
      </w:r>
    </w:p>
    <w:p w14:paraId="0D9AD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（二）非税收入情况</w:t>
      </w:r>
    </w:p>
    <w:p w14:paraId="5ECFA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2025年本单位不涉及非税收入，2025年计划征收0.00万元。</w:t>
      </w:r>
    </w:p>
    <w:p w14:paraId="0EDA6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（三）重点项目情况</w:t>
      </w:r>
    </w:p>
    <w:p w14:paraId="040BC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0" w:firstLineChars="200"/>
        <w:jc w:val="both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年本单位无重点项目。</w:t>
      </w:r>
    </w:p>
    <w:p w14:paraId="12EE9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（四）部门管理转移支付情况</w:t>
      </w:r>
    </w:p>
    <w:p w14:paraId="5D614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0" w:firstLineChars="200"/>
        <w:jc w:val="both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年本单位无转移支付。</w:t>
      </w:r>
    </w:p>
    <w:p w14:paraId="3C834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（五）国有资本经营预算支出情况 </w:t>
      </w:r>
    </w:p>
    <w:p w14:paraId="0593D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未安排预算，国有资本经营预算支出情况表为空表。</w:t>
      </w:r>
    </w:p>
    <w:p w14:paraId="3422C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十、预算绩效管理情况</w:t>
      </w:r>
    </w:p>
    <w:p w14:paraId="4EE0C8E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年预算绩效管理工作情况。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年，大队成立了由大队负责人牵头主持，全体民辅警参加的绩效评价小组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，对202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年度财政资金拨付、管理、使用情况进行汇总分析。对202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度部门整体支出数据的准确性、真实性进行核实，按照设定的绩效评价指标客观、真实地进行打分，总结财政资金绩效情况，最后形成绩效评价报告。根据年初工作规划及财政预算计划，积极履职、强化管理，较好的完成了年度工作目标。通过加强预算收支管理、不断建立健全内部管理制度、梳理内部管理流程，部门整体支出管理情况得到提升。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年度，我单位预算绩效评价结果总体较好，预算资金也能充分合理运用，能将绩效评价结果运用于单位的日常管理工作，建立完善的预算绩效管理流程和工作模式，创建节约高效型单位。</w:t>
      </w:r>
    </w:p>
    <w:p w14:paraId="2DF80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（二）202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年部门（单位）预算重点项目支出绩效目标情况。202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年部门（单位）预算纳入绩效目标管理的二级项目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个，涉及财政支出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11.14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万元。其中：涉及一般公共预算项目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个，涉及财政支出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11.14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万元，政府性基金项目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个，涉及财政支出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年本部门纳入部门预算整体支出绩效目标管理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1992E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十一、名词解释</w:t>
      </w:r>
    </w:p>
    <w:p w14:paraId="2E4D6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财政拨款收入：指县级财政当年拨付的资金。</w:t>
      </w:r>
    </w:p>
    <w:p w14:paraId="1C937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2、一般公共预算:包括公共财政拨款（补助）资金、专项收入。</w:t>
      </w:r>
    </w:p>
    <w:p w14:paraId="0CFB6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上年结转和结余：指以前年度尚未完成，结转到本年度按有关规定继续使用的资金。</w:t>
      </w:r>
    </w:p>
    <w:p w14:paraId="13BA3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一般公共服务：指用于保障机构正常运行、开展管理活动的支出。</w:t>
      </w:r>
    </w:p>
    <w:p w14:paraId="39106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社会保障和就业：指用于离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退休人员的经费。</w:t>
      </w:r>
    </w:p>
    <w:p w14:paraId="410D2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住房公积金：指按照国家统一规定，依据确定的比例为在职职工缴存的长期住房储金。</w:t>
      </w:r>
    </w:p>
    <w:p w14:paraId="42403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、财政专户管理资金:包括专户管理行政事业性收费（主要是教育收费）、其他非税收入。</w:t>
      </w:r>
    </w:p>
    <w:p w14:paraId="5C439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、其他资金:包括事业收入、事业经营收入、其他收入等。</w:t>
      </w:r>
    </w:p>
    <w:p w14:paraId="3E96C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、基本支出:包括人员经费、公用经费（定额）。其中，人员经费包括工资福利支出、对个人和家庭的补助。</w:t>
      </w:r>
    </w:p>
    <w:p w14:paraId="7DD76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、项目支出:部门（单位）支出预算的组成部分，是各部门（单位）为完成其特定的行政任务或事业发展目标，在基本支出预算之外编制的年度项目支出计划。</w:t>
      </w:r>
    </w:p>
    <w:p w14:paraId="45C1B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“三公”经费:指因公出国（境）费、公务用车购置及运行维护费和公务接待费。其中，因公出国（境）费反映单位公务出国（境）的国际旅费、国外城市间交通费、住宿费、伙食费、培训费、公杂费等支出；公务用车运行维护费反映单位按规定保留的公务用车租用费、燃料费、维修费、过路过桥费、保险费、安全奖励费用等支出；公务接待费反映单位按规定开支的各类公务接待（含外宾接待）支出。</w:t>
      </w:r>
    </w:p>
    <w:p w14:paraId="02CE9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机关运行经费:指各部门（单位）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14:paraId="7EA5D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383F7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840" w:leftChars="400" w:right="840" w:rightChars="40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C8294C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5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2025年部门预算批复表</w:t>
      </w:r>
    </w:p>
    <w:p w14:paraId="0F51340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5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2025年部门单位预算公开情况说明</w:t>
      </w:r>
    </w:p>
    <w:p w14:paraId="7E74DD4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5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2025年部门（单位）预算公开表</w:t>
      </w:r>
    </w:p>
    <w:p w14:paraId="53CB7D4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5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2025年部门（单位）整体绩效目标申报表</w:t>
      </w:r>
    </w:p>
    <w:p w14:paraId="777702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2025年项目绩效目标申报表</w:t>
      </w:r>
    </w:p>
    <w:p w14:paraId="57BB3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 w:right="840" w:rightChars="40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B05F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 w:right="840" w:rightChars="40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5CD7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 w:right="840" w:rightChars="40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民乐县公安局森林警察大队</w:t>
      </w:r>
    </w:p>
    <w:p w14:paraId="67E83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 w:right="840" w:rightChars="40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</w:t>
      </w:r>
    </w:p>
    <w:sectPr>
      <w:pgSz w:w="11906" w:h="16838"/>
      <w:pgMar w:top="2098" w:right="1531" w:bottom="1984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E4YWEwM2JhYzFjZGRmOWU2Zjg4ZGZhMTc1MmU1ZjMifQ=="/>
  </w:docVars>
  <w:rsids>
    <w:rsidRoot w:val="38343BCA"/>
    <w:rsid w:val="0006565C"/>
    <w:rsid w:val="000A77BB"/>
    <w:rsid w:val="00167F51"/>
    <w:rsid w:val="001734E7"/>
    <w:rsid w:val="001A042D"/>
    <w:rsid w:val="002309B7"/>
    <w:rsid w:val="002427FF"/>
    <w:rsid w:val="002809AB"/>
    <w:rsid w:val="002F061E"/>
    <w:rsid w:val="00352AC6"/>
    <w:rsid w:val="00385392"/>
    <w:rsid w:val="00410F16"/>
    <w:rsid w:val="00487E33"/>
    <w:rsid w:val="004D78FC"/>
    <w:rsid w:val="006634C7"/>
    <w:rsid w:val="00677929"/>
    <w:rsid w:val="006E0DAD"/>
    <w:rsid w:val="007C3813"/>
    <w:rsid w:val="0082379E"/>
    <w:rsid w:val="00825CF8"/>
    <w:rsid w:val="00873534"/>
    <w:rsid w:val="00935A6A"/>
    <w:rsid w:val="00936523"/>
    <w:rsid w:val="009C1FFE"/>
    <w:rsid w:val="00B1344D"/>
    <w:rsid w:val="00B53290"/>
    <w:rsid w:val="00BB3D8F"/>
    <w:rsid w:val="00BE477C"/>
    <w:rsid w:val="00C333D7"/>
    <w:rsid w:val="00C55706"/>
    <w:rsid w:val="00C93A3A"/>
    <w:rsid w:val="00D56ACC"/>
    <w:rsid w:val="00E86F07"/>
    <w:rsid w:val="00EC13F8"/>
    <w:rsid w:val="00EF0140"/>
    <w:rsid w:val="00F1226C"/>
    <w:rsid w:val="00F659B2"/>
    <w:rsid w:val="00FE335B"/>
    <w:rsid w:val="00FF7863"/>
    <w:rsid w:val="01A7022B"/>
    <w:rsid w:val="02072A78"/>
    <w:rsid w:val="04686A4B"/>
    <w:rsid w:val="06B82945"/>
    <w:rsid w:val="08FF59EA"/>
    <w:rsid w:val="09B33AD3"/>
    <w:rsid w:val="0B04224A"/>
    <w:rsid w:val="0BBC540B"/>
    <w:rsid w:val="0C2E37BB"/>
    <w:rsid w:val="0C590374"/>
    <w:rsid w:val="0F1A64E0"/>
    <w:rsid w:val="10172A20"/>
    <w:rsid w:val="16A67480"/>
    <w:rsid w:val="18AD4DD4"/>
    <w:rsid w:val="1B9C63B2"/>
    <w:rsid w:val="1CEA4D6A"/>
    <w:rsid w:val="1D1B1BD3"/>
    <w:rsid w:val="1E841352"/>
    <w:rsid w:val="1F512D38"/>
    <w:rsid w:val="241025FD"/>
    <w:rsid w:val="2423331A"/>
    <w:rsid w:val="253C67A8"/>
    <w:rsid w:val="25922715"/>
    <w:rsid w:val="266A496B"/>
    <w:rsid w:val="267F6F03"/>
    <w:rsid w:val="28BB001F"/>
    <w:rsid w:val="28FF62EE"/>
    <w:rsid w:val="2A9C7456"/>
    <w:rsid w:val="2AD96DF8"/>
    <w:rsid w:val="2E580034"/>
    <w:rsid w:val="2E690493"/>
    <w:rsid w:val="2E9D5A91"/>
    <w:rsid w:val="3031512A"/>
    <w:rsid w:val="328F7945"/>
    <w:rsid w:val="34E23CB7"/>
    <w:rsid w:val="352136C8"/>
    <w:rsid w:val="368340BC"/>
    <w:rsid w:val="370E02D0"/>
    <w:rsid w:val="38343BCA"/>
    <w:rsid w:val="38FE2BEF"/>
    <w:rsid w:val="3A6A7CC5"/>
    <w:rsid w:val="3B934BB6"/>
    <w:rsid w:val="3BE14A4E"/>
    <w:rsid w:val="3DCA103D"/>
    <w:rsid w:val="3F3C7A00"/>
    <w:rsid w:val="3F4E73DB"/>
    <w:rsid w:val="3FEF433F"/>
    <w:rsid w:val="47531E9D"/>
    <w:rsid w:val="48477783"/>
    <w:rsid w:val="485D651B"/>
    <w:rsid w:val="49490CA3"/>
    <w:rsid w:val="4A9C3A16"/>
    <w:rsid w:val="4C3D024E"/>
    <w:rsid w:val="4CC27294"/>
    <w:rsid w:val="4DB27309"/>
    <w:rsid w:val="507D112B"/>
    <w:rsid w:val="52B848B9"/>
    <w:rsid w:val="5413452E"/>
    <w:rsid w:val="544321C9"/>
    <w:rsid w:val="54876B5B"/>
    <w:rsid w:val="557E4EF0"/>
    <w:rsid w:val="58247941"/>
    <w:rsid w:val="585A65D3"/>
    <w:rsid w:val="5A236E98"/>
    <w:rsid w:val="5A381BD6"/>
    <w:rsid w:val="5CFC7C73"/>
    <w:rsid w:val="5D1551BE"/>
    <w:rsid w:val="5D455CDC"/>
    <w:rsid w:val="5DB93D44"/>
    <w:rsid w:val="5E2C247F"/>
    <w:rsid w:val="610A15E4"/>
    <w:rsid w:val="6115166B"/>
    <w:rsid w:val="638E10F7"/>
    <w:rsid w:val="650D65AB"/>
    <w:rsid w:val="67E655AE"/>
    <w:rsid w:val="693F4FE9"/>
    <w:rsid w:val="6B0C2A72"/>
    <w:rsid w:val="6B24241D"/>
    <w:rsid w:val="6BDB207C"/>
    <w:rsid w:val="708111C0"/>
    <w:rsid w:val="7157785F"/>
    <w:rsid w:val="728552D5"/>
    <w:rsid w:val="7299291F"/>
    <w:rsid w:val="72F3128D"/>
    <w:rsid w:val="754A2140"/>
    <w:rsid w:val="78827754"/>
    <w:rsid w:val="7EB01D3E"/>
    <w:rsid w:val="7F30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3184</Words>
  <Characters>3396</Characters>
  <Lines>20</Lines>
  <Paragraphs>5</Paragraphs>
  <TotalTime>27</TotalTime>
  <ScaleCrop>false</ScaleCrop>
  <LinksUpToDate>false</LinksUpToDate>
  <CharactersWithSpaces>3429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2019-01-25T04:25:00Z</dcterms:created>
  <dc:creator>lenovo</dc:creator>
  <cp:lastModifiedBy>一排杨树</cp:lastModifiedBy>
  <cp:lastPrinted>2024-03-19T02:41:00Z</cp:lastPrinted>
  <dcterms:modified xsi:type="dcterms:W3CDTF">2025-03-27T09:58:42Z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204C0D92397E46CB838A42766C18075E</vt:lpwstr>
  </property>
  <property fmtid="{D5CDD505-2E9C-101B-9397-08002B2CF9AE}" pid="4" name="KSOTemplateDocerSaveRecord">
    <vt:lpwstr>eyJoZGlkIjoiMTcxMWE3MGY2NmJhYmQ4NGYyYzVjODk2ZDVlMDIwNjkiLCJ1c2VySWQiOiI1NTU5NDQwNTQifQ==</vt:lpwstr>
  </property>
</Properties>
</file>