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39C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民乐县防汛抗旱应急预案</w:t>
      </w:r>
    </w:p>
    <w:p w14:paraId="6449D8C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sz w:val="32"/>
          <w:szCs w:val="32"/>
        </w:rPr>
      </w:pPr>
    </w:p>
    <w:p w14:paraId="59B5A1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前言</w:t>
      </w:r>
    </w:p>
    <w:p w14:paraId="7381EF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为深入贯彻落实习近平总书记关于防灾减灾救灾、防汛抗旱重要论述，严格对标</w:t>
      </w:r>
      <w:r>
        <w:rPr>
          <w:rStyle w:val="9"/>
          <w:rFonts w:hint="eastAsia" w:ascii="仿宋_GB2312" w:hAnsi="仿宋_GB2312" w:eastAsia="仿宋_GB2312" w:cs="仿宋_GB2312"/>
          <w:color w:val="000000"/>
          <w:kern w:val="0"/>
          <w:sz w:val="32"/>
          <w:szCs w:val="32"/>
          <w:lang w:val="en-US" w:eastAsia="zh-CN" w:bidi="ar"/>
        </w:rPr>
        <w:t>甘肃省、张掖市防汛抗旱应急预案</w:t>
      </w:r>
      <w:r>
        <w:rPr>
          <w:rFonts w:hint="eastAsia" w:ascii="仿宋_GB2312" w:hAnsi="仿宋_GB2312" w:eastAsia="仿宋_GB2312" w:cs="仿宋_GB2312"/>
          <w:color w:val="000000"/>
          <w:kern w:val="0"/>
          <w:sz w:val="32"/>
          <w:szCs w:val="32"/>
          <w:lang w:val="en-US" w:eastAsia="zh-CN" w:bidi="ar"/>
        </w:rPr>
        <w:t>要求，立足民乐县水旱灾害风险特点，整合原有防汛、抗旱专项预案，修订形成本《民乐县防汛抗旱应急预案》。本预案适用于全县范围内各类突发性水旱灾害防范、预警、应急处置及善后工作，自印发之日起施行，原《民乐县防汛抗洪应急预案》《民乐县抗旱应急预案》同时废止。</w:t>
      </w:r>
    </w:p>
    <w:p w14:paraId="4850E0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1总则</w:t>
      </w:r>
      <w:bookmarkStart w:id="0" w:name="_GoBack"/>
      <w:bookmarkEnd w:id="0"/>
    </w:p>
    <w:p w14:paraId="6D703C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1.1编制目的</w:t>
      </w:r>
    </w:p>
    <w:p w14:paraId="676DA2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坚持人民至上、生命至上，树牢底线思维和极限思维，健全全县防汛抗旱组织体系、预警体系、应急处置体系，依法、科学、高效防范处置洪涝、干旱、山洪、水库险情、城市内涝、供水危机及次生衍生灾害，最大程度减少人员伤亡和财产损失，保障全县经济社会持续健康发展。</w:t>
      </w:r>
    </w:p>
    <w:p w14:paraId="2FAC1A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1.2编制依据</w:t>
      </w:r>
    </w:p>
    <w:p w14:paraId="458D8F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依据《中华人民共和国突发事件应对法》《中华人民共和国防洪法》《中华人民共和国水法》《中华人民共和国防汛条例》《中华人民共和国抗旱条例》《水库大坝安全管理条例》，《国家防汛抗旱应急预案》《甘肃省防汛抗旱应急预案》《张掖市防汛抗旱应急预案》及甘肃省、张掖市相关地方性法规、规章、技术标准，结合民乐县实际制定本预案。</w:t>
      </w:r>
    </w:p>
    <w:p w14:paraId="3666E0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1.3适用范围</w:t>
      </w:r>
    </w:p>
    <w:p w14:paraId="51AD47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本预案适用于</w:t>
      </w:r>
      <w:r>
        <w:rPr>
          <w:rStyle w:val="9"/>
          <w:rFonts w:hint="eastAsia" w:ascii="仿宋_GB2312" w:hAnsi="仿宋_GB2312" w:eastAsia="仿宋_GB2312" w:cs="仿宋_GB2312"/>
          <w:color w:val="000000"/>
          <w:kern w:val="0"/>
          <w:sz w:val="32"/>
          <w:szCs w:val="32"/>
          <w:lang w:val="en-US" w:eastAsia="zh-CN" w:bidi="ar"/>
        </w:rPr>
        <w:t>民乐县行政区域内</w:t>
      </w:r>
      <w:r>
        <w:rPr>
          <w:rFonts w:hint="eastAsia" w:ascii="仿宋_GB2312" w:hAnsi="仿宋_GB2312" w:eastAsia="仿宋_GB2312" w:cs="仿宋_GB2312"/>
          <w:color w:val="000000"/>
          <w:kern w:val="0"/>
          <w:sz w:val="32"/>
          <w:szCs w:val="32"/>
          <w:lang w:val="en-US" w:eastAsia="zh-CN" w:bidi="ar"/>
        </w:rPr>
        <w:t>所有突发性水旱灾害的预防、预警、应急响应、抢险救灾和善后处置工作。涵盖灾害类型：洪涝灾害、河道洪水、城市内涝、山洪灾害、干旱灾害、城乡供水危机；以及洪水、地震、地质灾害引发的水库垮坝、堤防溃口、水闸损毁、堰塞湖等次生、衍生灾害。</w:t>
      </w:r>
    </w:p>
    <w:p w14:paraId="0AF241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1.4工作原则</w:t>
      </w:r>
    </w:p>
    <w:p w14:paraId="5AA4E2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lang w:val="en-US" w:eastAsia="zh-CN"/>
        </w:rPr>
        <w:t>1.4.1</w:t>
      </w:r>
      <w:r>
        <w:rPr>
          <w:rStyle w:val="9"/>
          <w:rFonts w:hint="eastAsia" w:ascii="仿宋_GB2312" w:hAnsi="仿宋_GB2312" w:eastAsia="仿宋_GB2312" w:cs="仿宋_GB2312"/>
          <w:color w:val="000000"/>
          <w:sz w:val="32"/>
          <w:szCs w:val="32"/>
        </w:rPr>
        <w:t>统一领导、分级负责，属地为主、协同联动</w:t>
      </w:r>
      <w:r>
        <w:rPr>
          <w:rFonts w:hint="eastAsia" w:ascii="仿宋_GB2312" w:hAnsi="仿宋_GB2312" w:eastAsia="仿宋_GB2312" w:cs="仿宋_GB2312"/>
          <w:color w:val="000000"/>
          <w:sz w:val="32"/>
          <w:szCs w:val="32"/>
        </w:rPr>
        <w:t>。实行各级政府行政首长负责制，全县防汛抗旱工作在县委、县政府统一领导下开展，分级响应、条块结合，部门、军地、城乡协同作战。</w:t>
      </w:r>
    </w:p>
    <w:p w14:paraId="4A306C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lang w:val="en-US" w:eastAsia="zh-CN"/>
        </w:rPr>
        <w:t>1.4.2</w:t>
      </w:r>
      <w:r>
        <w:rPr>
          <w:rStyle w:val="9"/>
          <w:rFonts w:hint="eastAsia" w:ascii="仿宋_GB2312" w:hAnsi="仿宋_GB2312" w:eastAsia="仿宋_GB2312" w:cs="仿宋_GB2312"/>
          <w:color w:val="000000"/>
          <w:sz w:val="32"/>
          <w:szCs w:val="32"/>
        </w:rPr>
        <w:t>安全第一、常备不懈，以防为主、防抗救结合</w:t>
      </w:r>
      <w:r>
        <w:rPr>
          <w:rFonts w:hint="eastAsia" w:ascii="仿宋_GB2312" w:hAnsi="仿宋_GB2312" w:eastAsia="仿宋_GB2312" w:cs="仿宋_GB2312"/>
          <w:color w:val="000000"/>
          <w:sz w:val="32"/>
          <w:szCs w:val="32"/>
        </w:rPr>
        <w:t>。坚持日常防范、隐患排查、预案演练与应急处置并重，专群结合、军民联防、平战结合。</w:t>
      </w:r>
    </w:p>
    <w:p w14:paraId="3E87784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lang w:val="en-US" w:eastAsia="zh-CN"/>
        </w:rPr>
        <w:t>1.4.3</w:t>
      </w:r>
      <w:r>
        <w:rPr>
          <w:rStyle w:val="9"/>
          <w:rFonts w:hint="eastAsia" w:ascii="仿宋_GB2312" w:hAnsi="仿宋_GB2312" w:eastAsia="仿宋_GB2312" w:cs="仿宋_GB2312"/>
          <w:color w:val="000000"/>
          <w:sz w:val="32"/>
          <w:szCs w:val="32"/>
        </w:rPr>
        <w:t>因地制宜、城乡统筹，局部服从全局</w:t>
      </w:r>
      <w:r>
        <w:rPr>
          <w:rFonts w:hint="eastAsia" w:ascii="仿宋_GB2312" w:hAnsi="仿宋_GB2312" w:eastAsia="仿宋_GB2312" w:cs="仿宋_GB2312"/>
          <w:color w:val="000000"/>
          <w:sz w:val="32"/>
          <w:szCs w:val="32"/>
        </w:rPr>
        <w:t>。结合我县山区、灌区、城区不同风险特点，统筹上下游、左右岸、区域间防汛抗旱工作，统一调度资源。</w:t>
      </w:r>
    </w:p>
    <w:p w14:paraId="77449EA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lang w:val="en-US" w:eastAsia="zh-CN"/>
        </w:rPr>
        <w:t>1.4.4</w:t>
      </w:r>
      <w:r>
        <w:rPr>
          <w:rStyle w:val="9"/>
          <w:rFonts w:hint="eastAsia" w:ascii="仿宋_GB2312" w:hAnsi="仿宋_GB2312" w:eastAsia="仿宋_GB2312" w:cs="仿宋_GB2312"/>
          <w:color w:val="000000"/>
          <w:sz w:val="32"/>
          <w:szCs w:val="32"/>
        </w:rPr>
        <w:t>科学调度、除害兴利</w:t>
      </w:r>
      <w:r>
        <w:rPr>
          <w:rFonts w:hint="eastAsia" w:ascii="仿宋_GB2312" w:hAnsi="仿宋_GB2312" w:eastAsia="仿宋_GB2312" w:cs="仿宋_GB2312"/>
          <w:color w:val="000000"/>
          <w:sz w:val="32"/>
          <w:szCs w:val="32"/>
        </w:rPr>
        <w:t>。防洪前提下合理利用洪水资源；抗旱严格遵循</w:t>
      </w:r>
      <w:r>
        <w:rPr>
          <w:rStyle w:val="9"/>
          <w:rFonts w:hint="eastAsia" w:ascii="仿宋_GB2312" w:hAnsi="仿宋_GB2312" w:eastAsia="仿宋_GB2312" w:cs="仿宋_GB2312"/>
          <w:color w:val="000000"/>
          <w:sz w:val="32"/>
          <w:szCs w:val="32"/>
        </w:rPr>
        <w:t>先生活、后生产，先地表、后地下，先节水、后调水</w:t>
      </w:r>
      <w:r>
        <w:rPr>
          <w:rFonts w:hint="eastAsia" w:ascii="仿宋_GB2312" w:hAnsi="仿宋_GB2312" w:eastAsia="仿宋_GB2312" w:cs="仿宋_GB2312"/>
          <w:color w:val="000000"/>
          <w:sz w:val="32"/>
          <w:szCs w:val="32"/>
        </w:rPr>
        <w:t>原则，优化水资源配置，保障生活、生产、生态用水。</w:t>
      </w:r>
    </w:p>
    <w:p w14:paraId="3DC06CC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1.5风险概况</w:t>
      </w:r>
    </w:p>
    <w:p w14:paraId="784250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1.5.1洪涝与山洪风险</w:t>
      </w:r>
    </w:p>
    <w:p w14:paraId="01A735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我县地处祁连山北麓，山洪灾害多发，</w:t>
      </w:r>
      <w:r>
        <w:rPr>
          <w:rStyle w:val="9"/>
          <w:rFonts w:hint="eastAsia" w:ascii="仿宋_GB2312" w:hAnsi="仿宋_GB2312" w:eastAsia="仿宋_GB2312" w:cs="仿宋_GB2312"/>
          <w:color w:val="000000"/>
          <w:kern w:val="0"/>
          <w:sz w:val="32"/>
          <w:szCs w:val="32"/>
          <w:lang w:val="en-US" w:eastAsia="zh-CN" w:bidi="ar"/>
        </w:rPr>
        <w:t>南丰镇、永固镇、洪水镇、民联镇、顺化镇、丰乐镇、新天镇、南古镇</w:t>
      </w:r>
      <w:r>
        <w:rPr>
          <w:rFonts w:hint="eastAsia" w:ascii="仿宋_GB2312" w:hAnsi="仿宋_GB2312" w:eastAsia="仿宋_GB2312" w:cs="仿宋_GB2312"/>
          <w:color w:val="000000"/>
          <w:kern w:val="0"/>
          <w:sz w:val="32"/>
          <w:szCs w:val="32"/>
          <w:lang w:val="en-US" w:eastAsia="zh-CN" w:bidi="ar"/>
        </w:rPr>
        <w:t>等为山洪重点防控区域，全域划定多处山洪危险点，降雨汇流快、冲击力强，威胁村镇、农田及交通干线。县域主要河流：洪水河、大堵麻河、小堵麻河、海潮坝河、苏油口河、玉带河、童子坝河等，部分河段堤防护标准不足，汛期易出现漫堤、险情。</w:t>
      </w:r>
    </w:p>
    <w:p w14:paraId="065CC6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1.5.2水库工程风险</w:t>
      </w:r>
    </w:p>
    <w:p w14:paraId="24DCC9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全县现有</w:t>
      </w:r>
      <w:r>
        <w:rPr>
          <w:rStyle w:val="9"/>
          <w:rFonts w:hint="eastAsia" w:ascii="仿宋_GB2312" w:hAnsi="仿宋_GB2312" w:eastAsia="仿宋_GB2312" w:cs="仿宋_GB2312"/>
          <w:color w:val="000000"/>
          <w:kern w:val="0"/>
          <w:sz w:val="32"/>
          <w:szCs w:val="32"/>
          <w:lang w:val="en-US" w:eastAsia="zh-CN" w:bidi="ar"/>
        </w:rPr>
        <w:t>中型水库3座（双树寺、瓦房城、翟寨子）、小（一）型水库4座（海潮坝、山城河、金山一号、金山二号）、小（二）型水库4座（河牛口、柳家坝、砂嘴口、泉沟）</w:t>
      </w:r>
      <w:r>
        <w:rPr>
          <w:rFonts w:hint="eastAsia" w:ascii="仿宋_GB2312" w:hAnsi="仿宋_GB2312" w:eastAsia="仿宋_GB2312" w:cs="仿宋_GB2312"/>
          <w:color w:val="000000"/>
          <w:kern w:val="0"/>
          <w:sz w:val="32"/>
          <w:szCs w:val="32"/>
          <w:lang w:val="en-US" w:eastAsia="zh-CN" w:bidi="ar"/>
        </w:rPr>
        <w:t>，部分水库建成年代久，受洪水、地震影响易出现渗漏、滑坡、漫坝、溃坝风险，各水库下游覆盖乡镇、村庄、耕地、交通、电力、通信等重要基础设施，人员财产风险突出。</w:t>
      </w:r>
    </w:p>
    <w:p w14:paraId="48D701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1.5.3城市内涝风险</w:t>
      </w:r>
    </w:p>
    <w:p w14:paraId="33FE7A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县城及各乡镇镇区部分排水管网标准偏低，短时强降雨易造成道路、低洼地带、地下空间积水内涝，影响群众出行和城镇正常运行。</w:t>
      </w:r>
    </w:p>
    <w:p w14:paraId="2E078F4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1.5.4干旱灾害风险</w:t>
      </w:r>
    </w:p>
    <w:p w14:paraId="3AB2B0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我县属大陆性气候，春旱、夏旱频发，素有干旱多发特点。干旱主要影响农业灌溉、农村人畜饮水、城镇供水，雨养农业区、南部山区抗旱能力薄弱，极端干旱会造成大面积减产、饮水困难。</w:t>
      </w:r>
    </w:p>
    <w:p w14:paraId="2F9888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2汛前准备</w:t>
      </w:r>
    </w:p>
    <w:p w14:paraId="3E3E32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2.1责任落实</w:t>
      </w:r>
    </w:p>
    <w:p w14:paraId="7511E8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严格落实</w:t>
      </w:r>
      <w:r>
        <w:rPr>
          <w:rStyle w:val="9"/>
          <w:rFonts w:hint="eastAsia" w:ascii="仿宋_GB2312" w:hAnsi="仿宋_GB2312" w:eastAsia="仿宋_GB2312" w:cs="仿宋_GB2312"/>
          <w:color w:val="000000"/>
          <w:kern w:val="0"/>
          <w:sz w:val="32"/>
          <w:szCs w:val="32"/>
          <w:lang w:val="en-US" w:eastAsia="zh-CN" w:bidi="ar"/>
        </w:rPr>
        <w:t>行政首长负责制</w:t>
      </w:r>
      <w:r>
        <w:rPr>
          <w:rFonts w:hint="eastAsia" w:ascii="仿宋_GB2312" w:hAnsi="仿宋_GB2312" w:eastAsia="仿宋_GB2312" w:cs="仿宋_GB2312"/>
          <w:color w:val="000000"/>
          <w:kern w:val="0"/>
          <w:sz w:val="32"/>
          <w:szCs w:val="32"/>
          <w:lang w:val="en-US" w:eastAsia="zh-CN" w:bidi="ar"/>
        </w:rPr>
        <w:t>，建立县、镇、村、组四级防汛抗旱责任体系。汛前逐级公示全县水库、河道、堤防、山洪沟、地质隐患点、城镇排水设施</w:t>
      </w:r>
      <w:r>
        <w:rPr>
          <w:rStyle w:val="9"/>
          <w:rFonts w:hint="eastAsia" w:ascii="仿宋_GB2312" w:hAnsi="仿宋_GB2312" w:eastAsia="仿宋_GB2312" w:cs="仿宋_GB2312"/>
          <w:color w:val="000000"/>
          <w:kern w:val="0"/>
          <w:sz w:val="32"/>
          <w:szCs w:val="32"/>
          <w:lang w:val="en-US" w:eastAsia="zh-CN" w:bidi="ar"/>
        </w:rPr>
        <w:t>行政责任人、技术责任人、巡查责任人</w:t>
      </w:r>
      <w:r>
        <w:rPr>
          <w:rFonts w:hint="eastAsia" w:ascii="仿宋_GB2312" w:hAnsi="仿宋_GB2312" w:eastAsia="仿宋_GB2312" w:cs="仿宋_GB2312"/>
          <w:color w:val="000000"/>
          <w:kern w:val="0"/>
          <w:sz w:val="32"/>
          <w:szCs w:val="32"/>
          <w:lang w:val="en-US" w:eastAsia="zh-CN" w:bidi="ar"/>
        </w:rPr>
        <w:t>，明确“四级包抓”责任，所有责任人逐级备案，压实巡查、值守、转移、抢险各项职责。</w:t>
      </w:r>
    </w:p>
    <w:p w14:paraId="6D9CC2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2.2预案准备</w:t>
      </w:r>
    </w:p>
    <w:p w14:paraId="5D7ED7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全面修订县级综合预案、水库专项预案、河道堤防预案、山洪灾害防御预案、城市排涝预案、抗旱预案、供水危机预案、人员转移避险预案。各镇、各水库管理单位、景区、在建工程等结合实际编制专项预案，重点完善超标准洪水、水库溃坝、特大干旱等极端情景处置方案。</w:t>
      </w:r>
    </w:p>
    <w:p w14:paraId="1EFAB7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2.3工程准备</w:t>
      </w:r>
    </w:p>
    <w:p w14:paraId="03A95AD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汛前完成上一年度</w:t>
      </w:r>
      <w:r>
        <w:rPr>
          <w:rStyle w:val="9"/>
          <w:rFonts w:hint="eastAsia" w:ascii="仿宋_GB2312" w:hAnsi="仿宋_GB2312" w:eastAsia="仿宋_GB2312" w:cs="仿宋_GB2312"/>
          <w:color w:val="000000"/>
          <w:sz w:val="32"/>
          <w:szCs w:val="32"/>
        </w:rPr>
        <w:t>水毁工程修复</w:t>
      </w:r>
      <w:r>
        <w:rPr>
          <w:rFonts w:hint="eastAsia" w:ascii="仿宋_GB2312" w:hAnsi="仿宋_GB2312" w:eastAsia="仿宋_GB2312" w:cs="仿宋_GB2312"/>
          <w:color w:val="000000"/>
          <w:sz w:val="32"/>
          <w:szCs w:val="32"/>
        </w:rPr>
        <w:t>，对病险水库、险工险段、破损堤防、排水管网、灌溉渠道开展除险加固。</w:t>
      </w:r>
    </w:p>
    <w:p w14:paraId="6DE9482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跨汛期施工的涉水工程、基坑、临建设施必须制定专项度汛方案，落实值守、防护、应急抢险措施。</w:t>
      </w:r>
    </w:p>
    <w:p w14:paraId="150FEB1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常态化清理河道、行洪通道、排水管网内垃圾、杂草、阻水障碍物，保障行洪、排涝畅通。</w:t>
      </w:r>
    </w:p>
    <w:p w14:paraId="218EED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2.4物资准备</w:t>
      </w:r>
    </w:p>
    <w:p w14:paraId="5039C3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按照</w:t>
      </w:r>
      <w:r>
        <w:rPr>
          <w:rStyle w:val="9"/>
          <w:rFonts w:hint="eastAsia" w:ascii="仿宋_GB2312" w:hAnsi="仿宋_GB2312" w:eastAsia="仿宋_GB2312" w:cs="仿宋_GB2312"/>
          <w:color w:val="000000"/>
          <w:kern w:val="0"/>
          <w:sz w:val="32"/>
          <w:szCs w:val="32"/>
          <w:lang w:val="en-US" w:eastAsia="zh-CN" w:bidi="ar"/>
        </w:rPr>
        <w:t>分级储备、分级管理、就近调配</w:t>
      </w:r>
      <w:r>
        <w:rPr>
          <w:rFonts w:hint="eastAsia" w:ascii="仿宋_GB2312" w:hAnsi="仿宋_GB2312" w:eastAsia="仿宋_GB2312" w:cs="仿宋_GB2312"/>
          <w:color w:val="000000"/>
          <w:kern w:val="0"/>
          <w:sz w:val="32"/>
          <w:szCs w:val="32"/>
          <w:lang w:val="en-US" w:eastAsia="zh-CN" w:bidi="ar"/>
        </w:rPr>
        <w:t>原则，县、镇、村三级储备防汛抗旱物资。县级重点储备编织袋、救生器材、排涝设备、照明机具、抽水设备、抗旱机具、应急送水设备等；水库、山洪重点村、城镇低洼区前置应急物资，定期盘点、轮换、补充，确保足额可用。</w:t>
      </w:r>
    </w:p>
    <w:p w14:paraId="6252AA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2.5队伍准备</w:t>
      </w:r>
    </w:p>
    <w:p w14:paraId="3B54DA3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lang w:val="en-US" w:eastAsia="zh-CN"/>
        </w:rPr>
        <w:t>2.5.1</w:t>
      </w:r>
      <w:r>
        <w:rPr>
          <w:rStyle w:val="9"/>
          <w:rFonts w:hint="eastAsia" w:ascii="仿宋_GB2312" w:hAnsi="仿宋_GB2312" w:eastAsia="仿宋_GB2312" w:cs="仿宋_GB2312"/>
          <w:color w:val="000000"/>
          <w:sz w:val="32"/>
          <w:szCs w:val="32"/>
        </w:rPr>
        <w:t>专业抢险队伍</w:t>
      </w:r>
      <w:r>
        <w:rPr>
          <w:rFonts w:hint="eastAsia" w:ascii="仿宋_GB2312" w:hAnsi="仿宋_GB2312" w:eastAsia="仿宋_GB2312" w:cs="仿宋_GB2312"/>
          <w:color w:val="000000"/>
          <w:sz w:val="32"/>
          <w:szCs w:val="32"/>
        </w:rPr>
        <w:t>：以县消防救援大队、水利专业抢险队为骨干，承担急难险重抢险任务。</w:t>
      </w:r>
    </w:p>
    <w:p w14:paraId="53C1C72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lang w:val="en-US" w:eastAsia="zh-CN"/>
        </w:rPr>
        <w:t>2.5.2</w:t>
      </w:r>
      <w:r>
        <w:rPr>
          <w:rStyle w:val="9"/>
          <w:rFonts w:hint="eastAsia" w:ascii="仿宋_GB2312" w:hAnsi="仿宋_GB2312" w:eastAsia="仿宋_GB2312" w:cs="仿宋_GB2312"/>
          <w:color w:val="000000"/>
          <w:sz w:val="32"/>
          <w:szCs w:val="32"/>
        </w:rPr>
        <w:t>综合应急队伍</w:t>
      </w:r>
      <w:r>
        <w:rPr>
          <w:rFonts w:hint="eastAsia" w:ascii="仿宋_GB2312" w:hAnsi="仿宋_GB2312" w:eastAsia="仿宋_GB2312" w:cs="仿宋_GB2312"/>
          <w:color w:val="000000"/>
          <w:sz w:val="32"/>
          <w:szCs w:val="32"/>
        </w:rPr>
        <w:t>：整合人武部、武警中队、各镇应急分队，负责人员转移、物资转运、常规抢险。</w:t>
      </w:r>
    </w:p>
    <w:p w14:paraId="3C3F78E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lang w:val="en-US" w:eastAsia="zh-CN"/>
        </w:rPr>
        <w:t>2.5.3</w:t>
      </w:r>
      <w:r>
        <w:rPr>
          <w:rStyle w:val="9"/>
          <w:rFonts w:hint="eastAsia" w:ascii="仿宋_GB2312" w:hAnsi="仿宋_GB2312" w:eastAsia="仿宋_GB2312" w:cs="仿宋_GB2312"/>
          <w:color w:val="000000"/>
          <w:sz w:val="32"/>
          <w:szCs w:val="32"/>
        </w:rPr>
        <w:t>基层群防队伍</w:t>
      </w:r>
      <w:r>
        <w:rPr>
          <w:rFonts w:hint="eastAsia" w:ascii="仿宋_GB2312" w:hAnsi="仿宋_GB2312" w:eastAsia="仿宋_GB2312" w:cs="仿宋_GB2312"/>
          <w:color w:val="000000"/>
          <w:sz w:val="32"/>
          <w:szCs w:val="32"/>
        </w:rPr>
        <w:t>：各村组组建抢险小分队、监测巡查队，落实预警员、转移员。</w:t>
      </w:r>
    </w:p>
    <w:p w14:paraId="2C86E64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960" w:firstLineChars="3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汛前明确队伍调动流程，签订军地联动抢险协作机制。</w:t>
      </w:r>
    </w:p>
    <w:p w14:paraId="64ED56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2.6转移避险准备</w:t>
      </w:r>
    </w:p>
    <w:p w14:paraId="5282A9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全面摸排山洪危险区、水库下游淹没区、河道险段、城镇低洼区等需转移人员，重点登记</w:t>
      </w:r>
      <w:r>
        <w:rPr>
          <w:rStyle w:val="9"/>
          <w:rFonts w:hint="eastAsia" w:ascii="仿宋_GB2312" w:hAnsi="仿宋_GB2312" w:eastAsia="仿宋_GB2312" w:cs="仿宋_GB2312"/>
          <w:color w:val="000000"/>
          <w:sz w:val="32"/>
          <w:szCs w:val="32"/>
        </w:rPr>
        <w:t>独居老人、留守儿童、残疾人、重病人员</w:t>
      </w:r>
      <w:r>
        <w:rPr>
          <w:rFonts w:hint="eastAsia" w:ascii="仿宋_GB2312" w:hAnsi="仿宋_GB2312" w:eastAsia="仿宋_GB2312" w:cs="仿宋_GB2312"/>
          <w:color w:val="000000"/>
          <w:sz w:val="32"/>
          <w:szCs w:val="32"/>
        </w:rPr>
        <w:t>等特殊群体，建立台账，一户一策。</w:t>
      </w:r>
    </w:p>
    <w:p w14:paraId="29ACB3E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划定应急避难场所、转移路线，制作</w:t>
      </w:r>
      <w:r>
        <w:rPr>
          <w:rStyle w:val="9"/>
          <w:rFonts w:hint="eastAsia" w:ascii="仿宋_GB2312" w:hAnsi="仿宋_GB2312" w:eastAsia="仿宋_GB2312" w:cs="仿宋_GB2312"/>
          <w:color w:val="000000"/>
          <w:sz w:val="32"/>
          <w:szCs w:val="32"/>
        </w:rPr>
        <w:t>避险明白卡、疏散路线图</w:t>
      </w:r>
      <w:r>
        <w:rPr>
          <w:rFonts w:hint="eastAsia" w:ascii="仿宋_GB2312" w:hAnsi="仿宋_GB2312" w:eastAsia="仿宋_GB2312" w:cs="仿宋_GB2312"/>
          <w:color w:val="000000"/>
          <w:sz w:val="32"/>
          <w:szCs w:val="32"/>
        </w:rPr>
        <w:t>，张贴到户、宣传到人。</w:t>
      </w:r>
    </w:p>
    <w:p w14:paraId="11B30FA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明确转移责任人、集结点、安置点，确保危险情况下“应转尽、不落一人”。</w:t>
      </w:r>
    </w:p>
    <w:p w14:paraId="6BC600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2.7防汛抗旱检查</w:t>
      </w:r>
    </w:p>
    <w:p w14:paraId="7D6EF7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实行</w:t>
      </w:r>
      <w:r>
        <w:rPr>
          <w:rStyle w:val="9"/>
          <w:rFonts w:hint="eastAsia" w:ascii="仿宋_GB2312" w:hAnsi="仿宋_GB2312" w:eastAsia="仿宋_GB2312" w:cs="仿宋_GB2312"/>
          <w:color w:val="000000"/>
          <w:kern w:val="0"/>
          <w:sz w:val="32"/>
          <w:szCs w:val="32"/>
          <w:lang w:val="en-US" w:eastAsia="zh-CN" w:bidi="ar"/>
        </w:rPr>
        <w:t>拉网式隐患排查+闭环整改</w:t>
      </w:r>
      <w:r>
        <w:rPr>
          <w:rFonts w:hint="eastAsia" w:ascii="仿宋_GB2312" w:hAnsi="仿宋_GB2312" w:eastAsia="仿宋_GB2312" w:cs="仿宋_GB2312"/>
          <w:color w:val="000000"/>
          <w:kern w:val="0"/>
          <w:sz w:val="32"/>
          <w:szCs w:val="32"/>
          <w:lang w:val="en-US" w:eastAsia="zh-CN" w:bidi="ar"/>
        </w:rPr>
        <w:t>制度，汛前、汛中开展常态化检查，重点查组织体系、工程隐患、预案、物资、通信、值班值守。建立问题台账，明确整改责任人、整改时限，整改完成逐一复核销号，做到隐患动态清零。</w:t>
      </w:r>
    </w:p>
    <w:p w14:paraId="5969F6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3组织指挥体系及职责</w:t>
      </w:r>
    </w:p>
    <w:p w14:paraId="2278A4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3.1县防汛抗旱指挥部</w:t>
      </w:r>
    </w:p>
    <w:p w14:paraId="67340919">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成立</w:t>
      </w:r>
      <w:r>
        <w:rPr>
          <w:rStyle w:val="9"/>
          <w:rFonts w:hint="eastAsia" w:ascii="仿宋_GB2312" w:hAnsi="仿宋_GB2312" w:eastAsia="仿宋_GB2312" w:cs="仿宋_GB2312"/>
          <w:color w:val="000000"/>
          <w:kern w:val="0"/>
          <w:sz w:val="32"/>
          <w:szCs w:val="32"/>
          <w:lang w:val="en-US" w:eastAsia="zh-CN" w:bidi="ar"/>
        </w:rPr>
        <w:t>民乐县防汛抗旱指挥部</w:t>
      </w:r>
      <w:r>
        <w:rPr>
          <w:rFonts w:hint="eastAsia" w:ascii="仿宋_GB2312" w:hAnsi="仿宋_GB2312" w:eastAsia="仿宋_GB2312" w:cs="仿宋_GB2312"/>
          <w:color w:val="000000"/>
          <w:kern w:val="0"/>
          <w:sz w:val="32"/>
          <w:szCs w:val="32"/>
          <w:lang w:val="en-US" w:eastAsia="zh-CN" w:bidi="ar"/>
        </w:rPr>
        <w:t>，作为全县防汛抗旱最高指挥机构。</w:t>
      </w:r>
      <w:r>
        <w:rPr>
          <w:rStyle w:val="9"/>
          <w:rFonts w:hint="eastAsia" w:ascii="仿宋_GB2312" w:hAnsi="仿宋_GB2312" w:eastAsia="仿宋_GB2312" w:cs="仿宋_GB2312"/>
          <w:color w:val="000000"/>
          <w:kern w:val="0"/>
          <w:sz w:val="32"/>
          <w:szCs w:val="32"/>
          <w:lang w:val="en-US" w:eastAsia="zh-CN" w:bidi="ar"/>
        </w:rPr>
        <w:t>总指挥</w:t>
      </w:r>
      <w:r>
        <w:rPr>
          <w:rFonts w:hint="eastAsia" w:ascii="仿宋_GB2312" w:hAnsi="仿宋_GB2312" w:eastAsia="仿宋_GB2312" w:cs="仿宋_GB2312"/>
          <w:color w:val="000000"/>
          <w:kern w:val="0"/>
          <w:sz w:val="32"/>
          <w:szCs w:val="32"/>
          <w:lang w:val="en-US" w:eastAsia="zh-CN" w:bidi="ar"/>
        </w:rPr>
        <w:t>：县委常委、县政府常务副县长；</w:t>
      </w:r>
      <w:r>
        <w:rPr>
          <w:rStyle w:val="9"/>
          <w:rFonts w:hint="eastAsia" w:ascii="仿宋_GB2312" w:hAnsi="仿宋_GB2312" w:eastAsia="仿宋_GB2312" w:cs="仿宋_GB2312"/>
          <w:color w:val="000000"/>
          <w:kern w:val="0"/>
          <w:sz w:val="32"/>
          <w:szCs w:val="32"/>
          <w:lang w:val="en-US" w:eastAsia="zh-CN" w:bidi="ar"/>
        </w:rPr>
        <w:t>副总指挥</w:t>
      </w:r>
      <w:r>
        <w:rPr>
          <w:rFonts w:hint="eastAsia" w:ascii="仿宋_GB2312" w:hAnsi="仿宋_GB2312" w:eastAsia="仿宋_GB2312" w:cs="仿宋_GB2312"/>
          <w:color w:val="000000"/>
          <w:kern w:val="0"/>
          <w:sz w:val="32"/>
          <w:szCs w:val="32"/>
          <w:lang w:val="en-US" w:eastAsia="zh-CN" w:bidi="ar"/>
        </w:rPr>
        <w:t>：县政府分管水务工作副县长、县人武部部长、</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县公安局局长</w:t>
      </w:r>
      <w:r>
        <w:rPr>
          <w:rFonts w:hint="eastAsia" w:ascii="仿宋_GB2312" w:hAnsi="仿宋_GB2312" w:eastAsia="仿宋_GB2312" w:cs="仿宋_GB2312"/>
          <w:color w:val="000000"/>
          <w:kern w:val="0"/>
          <w:sz w:val="32"/>
          <w:szCs w:val="32"/>
          <w:lang w:val="en-US" w:eastAsia="zh-CN" w:bidi="ar"/>
        </w:rPr>
        <w:t>。</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成员</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由</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工业园区管委会、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宣传部</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发改局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教育局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民政局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财政局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工信</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和商务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自然资源局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住建局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交通运输局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卫健局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退役军人事务局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市场监督管理局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文体广电和旅游局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农业农村局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林业和草原局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供销联社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地震局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气象局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武警中队</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、消防救援大队、供电公司、高铁站、中国电信民乐分公司、中国移动民乐分公司、中国联通民乐分公司、农商银行、农行民乐县支行、中石油民乐销售分公司</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等相关单位和各镇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社管委</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乐民新城社区服务中心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负责人组成</w:t>
      </w:r>
      <w:r>
        <w:rPr>
          <w:rFonts w:hint="eastAsia" w:ascii="仿宋_GB2312" w:hAnsi="仿宋_GB2312" w:eastAsia="仿宋_GB2312" w:cs="仿宋_GB2312"/>
          <w:color w:val="000000"/>
          <w:kern w:val="0"/>
          <w:sz w:val="32"/>
          <w:szCs w:val="32"/>
          <w:lang w:val="en-US" w:eastAsia="zh-CN" w:bidi="ar"/>
        </w:rPr>
        <w:t>。</w:t>
      </w:r>
    </w:p>
    <w:p w14:paraId="0A5657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kern w:val="0"/>
          <w:sz w:val="32"/>
          <w:szCs w:val="32"/>
          <w:lang w:val="en-US" w:eastAsia="zh-CN" w:bidi="ar"/>
        </w:rPr>
        <w:t>指挥部办公室</w:t>
      </w:r>
      <w:r>
        <w:rPr>
          <w:rFonts w:hint="eastAsia" w:ascii="仿宋_GB2312" w:hAnsi="仿宋_GB2312" w:eastAsia="仿宋_GB2312" w:cs="仿宋_GB2312"/>
          <w:color w:val="000000"/>
          <w:kern w:val="0"/>
          <w:sz w:val="32"/>
          <w:szCs w:val="32"/>
          <w:lang w:val="en-US" w:eastAsia="zh-CN" w:bidi="ar"/>
        </w:rPr>
        <w:t>设在</w:t>
      </w:r>
      <w:r>
        <w:rPr>
          <w:rStyle w:val="9"/>
          <w:rFonts w:hint="eastAsia" w:ascii="仿宋_GB2312" w:hAnsi="仿宋_GB2312" w:eastAsia="仿宋_GB2312" w:cs="仿宋_GB2312"/>
          <w:color w:val="000000"/>
          <w:kern w:val="0"/>
          <w:sz w:val="32"/>
          <w:szCs w:val="32"/>
          <w:lang w:val="en-US" w:eastAsia="zh-CN" w:bidi="ar"/>
        </w:rPr>
        <w:t>县应急管理局</w:t>
      </w:r>
      <w:r>
        <w:rPr>
          <w:rFonts w:hint="eastAsia" w:ascii="仿宋_GB2312" w:hAnsi="仿宋_GB2312" w:eastAsia="仿宋_GB2312" w:cs="仿宋_GB2312"/>
          <w:color w:val="000000"/>
          <w:kern w:val="0"/>
          <w:sz w:val="32"/>
          <w:szCs w:val="32"/>
          <w:lang w:val="en-US" w:eastAsia="zh-CN" w:bidi="ar"/>
        </w:rPr>
        <w:t>，县应急管理局局长兼任办公室主任，县水务局局长、县应急管理局分管领导兼任办公室副主任，负责指挥部日常运转。</w:t>
      </w:r>
    </w:p>
    <w:p w14:paraId="4680ED3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3.2各级指挥机构</w:t>
      </w:r>
    </w:p>
    <w:p w14:paraId="0DF4FAA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lang w:val="en-US" w:eastAsia="zh-CN"/>
        </w:rPr>
        <w:t>3.2.1</w:t>
      </w:r>
      <w:r>
        <w:rPr>
          <w:rStyle w:val="9"/>
          <w:rFonts w:hint="eastAsia" w:ascii="仿宋_GB2312" w:hAnsi="仿宋_GB2312" w:eastAsia="仿宋_GB2312" w:cs="仿宋_GB2312"/>
          <w:color w:val="000000"/>
          <w:sz w:val="32"/>
          <w:szCs w:val="32"/>
        </w:rPr>
        <w:t>镇级</w:t>
      </w:r>
      <w:r>
        <w:rPr>
          <w:rFonts w:hint="eastAsia" w:ascii="仿宋_GB2312" w:hAnsi="仿宋_GB2312" w:eastAsia="仿宋_GB2312" w:cs="仿宋_GB2312"/>
          <w:color w:val="000000"/>
          <w:sz w:val="32"/>
          <w:szCs w:val="32"/>
        </w:rPr>
        <w:t>：各镇、</w:t>
      </w:r>
      <w:r>
        <w:rPr>
          <w:rFonts w:hint="eastAsia" w:ascii="仿宋_GB2312" w:hAnsi="仿宋_GB2312" w:eastAsia="仿宋_GB2312" w:cs="仿宋_GB2312"/>
          <w:color w:val="000000"/>
          <w:sz w:val="32"/>
          <w:szCs w:val="32"/>
          <w:lang w:val="en-US" w:eastAsia="zh-CN"/>
        </w:rPr>
        <w:t>社管委、</w:t>
      </w:r>
      <w:r>
        <w:rPr>
          <w:rFonts w:hint="eastAsia" w:ascii="仿宋_GB2312" w:hAnsi="仿宋_GB2312" w:eastAsia="仿宋_GB2312" w:cs="仿宋_GB2312"/>
          <w:color w:val="000000"/>
          <w:sz w:val="32"/>
          <w:szCs w:val="32"/>
        </w:rPr>
        <w:t>工业园区、乐民新城社区</w:t>
      </w:r>
      <w:r>
        <w:rPr>
          <w:rFonts w:hint="eastAsia" w:ascii="仿宋_GB2312" w:hAnsi="仿宋_GB2312" w:eastAsia="仿宋_GB2312" w:cs="仿宋_GB2312"/>
          <w:color w:val="000000"/>
          <w:sz w:val="32"/>
          <w:szCs w:val="32"/>
          <w:lang w:val="en-US" w:eastAsia="zh-CN"/>
        </w:rPr>
        <w:t>服务中心</w:t>
      </w:r>
      <w:r>
        <w:rPr>
          <w:rFonts w:hint="eastAsia" w:ascii="仿宋_GB2312" w:hAnsi="仿宋_GB2312" w:eastAsia="仿宋_GB2312" w:cs="仿宋_GB2312"/>
          <w:color w:val="000000"/>
          <w:sz w:val="32"/>
          <w:szCs w:val="32"/>
        </w:rPr>
        <w:t>设立本级防汛抗旱指挥机构，党政主要负责人任指挥长，负责辖区防汛抗旱、隐患排查、监测预警、人员转移、抢险救灾。</w:t>
      </w:r>
    </w:p>
    <w:p w14:paraId="1731422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lang w:val="en-US" w:eastAsia="zh-CN"/>
        </w:rPr>
        <w:t>3.2.2</w:t>
      </w:r>
      <w:r>
        <w:rPr>
          <w:rStyle w:val="9"/>
          <w:rFonts w:hint="eastAsia" w:ascii="仿宋_GB2312" w:hAnsi="仿宋_GB2312" w:eastAsia="仿宋_GB2312" w:cs="仿宋_GB2312"/>
          <w:color w:val="000000"/>
          <w:sz w:val="32"/>
          <w:szCs w:val="32"/>
        </w:rPr>
        <w:t>村（社区）级</w:t>
      </w:r>
      <w:r>
        <w:rPr>
          <w:rFonts w:hint="eastAsia" w:ascii="仿宋_GB2312" w:hAnsi="仿宋_GB2312" w:eastAsia="仿宋_GB2312" w:cs="仿宋_GB2312"/>
          <w:color w:val="000000"/>
          <w:sz w:val="32"/>
          <w:szCs w:val="32"/>
        </w:rPr>
        <w:t>：明确专职值班人员、预警员、转移责任人，落实24小时巡查值守，开展基层预警、避险、险情上报。</w:t>
      </w:r>
    </w:p>
    <w:p w14:paraId="30252CA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lang w:val="en-US" w:eastAsia="zh-CN"/>
        </w:rPr>
        <w:t>3.2.3</w:t>
      </w:r>
      <w:r>
        <w:rPr>
          <w:rStyle w:val="9"/>
          <w:rFonts w:hint="eastAsia" w:ascii="仿宋_GB2312" w:hAnsi="仿宋_GB2312" w:eastAsia="仿宋_GB2312" w:cs="仿宋_GB2312"/>
          <w:color w:val="000000"/>
          <w:sz w:val="32"/>
          <w:szCs w:val="32"/>
        </w:rPr>
        <w:t>工程及企事业单位</w:t>
      </w:r>
      <w:r>
        <w:rPr>
          <w:rFonts w:hint="eastAsia" w:ascii="仿宋_GB2312" w:hAnsi="仿宋_GB2312" w:eastAsia="仿宋_GB2312" w:cs="仿宋_GB2312"/>
          <w:color w:val="000000"/>
          <w:sz w:val="32"/>
          <w:szCs w:val="32"/>
        </w:rPr>
        <w:t>：全县各水库、水电站、供水、交通、电力、通信、旅游景区、在建涉水工程等单位设立防汛抗旱工作小组，严格执行上级调度指令。</w:t>
      </w:r>
    </w:p>
    <w:p w14:paraId="1610B8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3.3县防汛抗旱指挥部职责</w:t>
      </w:r>
    </w:p>
    <w:p w14:paraId="46FAB84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贯彻落实国家、省、市</w:t>
      </w:r>
      <w:r>
        <w:rPr>
          <w:rFonts w:hint="eastAsia" w:ascii="仿宋_GB2312" w:hAnsi="仿宋_GB2312" w:eastAsia="仿宋_GB2312" w:cs="仿宋_GB2312"/>
          <w:color w:val="000000"/>
          <w:sz w:val="32"/>
          <w:szCs w:val="32"/>
          <w:lang w:val="en-US" w:eastAsia="zh-CN"/>
        </w:rPr>
        <w:t>防汛抗旱指挥部</w:t>
      </w:r>
      <w:r>
        <w:rPr>
          <w:rFonts w:hint="eastAsia" w:ascii="仿宋_GB2312" w:hAnsi="仿宋_GB2312" w:eastAsia="仿宋_GB2312" w:cs="仿宋_GB2312"/>
          <w:color w:val="000000"/>
          <w:sz w:val="32"/>
          <w:szCs w:val="32"/>
        </w:rPr>
        <w:t>和县委、县政府工作部署、调度指令，统一指挥全县防汛抗旱工作。</w:t>
      </w:r>
    </w:p>
    <w:p w14:paraId="5CA0BC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决定全县防汛抗旱</w:t>
      </w:r>
      <w:r>
        <w:rPr>
          <w:rStyle w:val="9"/>
          <w:rFonts w:hint="eastAsia" w:ascii="仿宋_GB2312" w:hAnsi="仿宋_GB2312" w:eastAsia="仿宋_GB2312" w:cs="仿宋_GB2312"/>
          <w:color w:val="000000"/>
          <w:sz w:val="32"/>
          <w:szCs w:val="32"/>
        </w:rPr>
        <w:t>预警发布、应急响应启动/调整/终止</w:t>
      </w:r>
      <w:r>
        <w:rPr>
          <w:rFonts w:hint="eastAsia" w:ascii="仿宋_GB2312" w:hAnsi="仿宋_GB2312" w:eastAsia="仿宋_GB2312" w:cs="仿宋_GB2312"/>
          <w:color w:val="000000"/>
          <w:sz w:val="32"/>
          <w:szCs w:val="32"/>
        </w:rPr>
        <w:t>，依法宣布进入紧急防汛期、紧急抗旱期。</w:t>
      </w:r>
    </w:p>
    <w:p w14:paraId="5713D24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统筹调度全县应急队伍、物资、设备、资金，协调军警、上级力量支援重特大灾害处置。</w:t>
      </w:r>
    </w:p>
    <w:p w14:paraId="1F34FA6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协调解决防汛抗旱重大问题，组织灾后评估、总结、考核与责任追究。</w:t>
      </w:r>
    </w:p>
    <w:p w14:paraId="0E9C8A4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3.4指挥部办公室职责</w:t>
      </w:r>
    </w:p>
    <w:p w14:paraId="39D6744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落实指挥部部署，承担会议组织、文件流转、24小时值班、信息汇总上报等日常工作。</w:t>
      </w:r>
    </w:p>
    <w:p w14:paraId="502143C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统筹防汛抗旱物资、资金管理，指导物资调拨、补充、储备。</w:t>
      </w:r>
    </w:p>
    <w:p w14:paraId="48BCD61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960" w:firstLineChars="3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组织预案修订、业务培训、应急演练，督促隐患整改。</w:t>
      </w:r>
    </w:p>
    <w:p w14:paraId="16B36CA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汇总分析雨情、水情、汛情、旱情、险情、灾情，归口报送、发布信息。</w:t>
      </w:r>
    </w:p>
    <w:p w14:paraId="647DCA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960" w:firstLineChars="3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牵头派出工作组、专家组下沉一线指导抢险救灾。</w:t>
      </w:r>
    </w:p>
    <w:p w14:paraId="01A25C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3.5成员单位主要职责</w:t>
      </w:r>
    </w:p>
    <w:p w14:paraId="1220B2E2">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水务局：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指导、协调、督导全县水旱灾害防御；统筹河道、水库等水利工程防洪调度与抗旱水资源统一调配；管控水库汛限水位，监管水电站防汛运行；运维水文、山洪测报设备，实时提供雨情、水情、墒情、水库蓄水、河道来水及灌溉数据；组织实施防洪、抗旱应急水源工程，开展水毁工程修复；统筹城乡应急供水、应急送水，保障汛期、旱期群众饮水安全。</w:t>
      </w:r>
    </w:p>
    <w:p w14:paraId="3466039D">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应急管理局：</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负责</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统筹洪涝、干旱两类灾害应急救援；统一调度县级救灾物资，管理、分配、监督救灾款物；组织危险群众转移安置与生活救助，督促落实各项救灾举措；分别汇总上报洪涝、干旱灾情统计资料。</w:t>
      </w:r>
    </w:p>
    <w:p w14:paraId="6CD318CF">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宣传部：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统筹防汛、抗旱宣传报道，发布权威信息，开展线上线下防灾节水宣传；研判水旱灾害舆情，组织新闻发布会，处置涉汛涉旱网络舆情，正确引导社会舆论。</w:t>
      </w:r>
    </w:p>
    <w:p w14:paraId="04B2AAB2">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pacing w:val="1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pacing w:val="11"/>
          <w:sz w:val="32"/>
          <w:szCs w:val="32"/>
          <w:highlight w:val="none"/>
          <w14:textFill>
            <w14:solidFill>
              <w14:schemeClr w14:val="tx1"/>
            </w14:solidFill>
          </w14:textFill>
        </w:rPr>
        <w:t>发改局：</w:t>
      </w:r>
      <w:r>
        <w:rPr>
          <w:rFonts w:hint="eastAsia" w:ascii="Times New Roman" w:hAnsi="Times New Roman" w:eastAsia="仿宋_GB2312" w:cs="Times New Roman"/>
          <w:color w:val="000000" w:themeColor="text1"/>
          <w:spacing w:val="11"/>
          <w:sz w:val="32"/>
          <w:szCs w:val="32"/>
          <w:highlight w:val="none"/>
          <w:lang w:val="en-US" w:eastAsia="zh-CN"/>
          <w14:textFill>
            <w14:solidFill>
              <w14:schemeClr w14:val="tx1"/>
            </w14:solidFill>
          </w14:textFill>
        </w:rPr>
        <w:t>负责</w:t>
      </w:r>
      <w:r>
        <w:rPr>
          <w:rFonts w:hint="default" w:ascii="Times New Roman" w:hAnsi="Times New Roman" w:eastAsia="仿宋_GB2312" w:cs="Times New Roman"/>
          <w:color w:val="000000" w:themeColor="text1"/>
          <w:spacing w:val="11"/>
          <w:sz w:val="32"/>
          <w:szCs w:val="32"/>
          <w:highlight w:val="none"/>
          <w14:textFill>
            <w14:solidFill>
              <w14:schemeClr w14:val="tx1"/>
            </w14:solidFill>
          </w14:textFill>
        </w:rPr>
        <w:t>统筹防洪、抗旱、水毁修复工程项目申报、立项与资金争取；统一负责全县救灾物资收储、轮换、调拨；排查督导能源企业落实防汛安全措施。</w:t>
      </w:r>
    </w:p>
    <w:p w14:paraId="1B3846BB">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教育局：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负责统筹中小学、幼儿园防汛抗旱宣传、教育培训与应急演练；灾害发生时组织师生安全转移，做好受灾校园重建、损失核定，保障灾后正常教学秩序。</w:t>
      </w:r>
    </w:p>
    <w:p w14:paraId="73ED119B">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工业信息化和商务局</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负责</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统筹应急通信保障，抢修通信设施，保障防汛抗旱信息传输；排查整治电力企业防汛安全隐患，保障抢险、灌溉、抗旱生产用电；调配成品油、生活必需品，组织商贸企业参与防汛抗旱抢险保障。</w:t>
      </w:r>
    </w:p>
    <w:p w14:paraId="2D892A6C">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公安局：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负责维护防汛、抗旱期间道路交通与社会治安；打击哄抢救灾物资、损毁水利设施、造谣传谣等违法行为；协助危险区域群众转移，处置用水排水引发群体性事件。</w:t>
      </w:r>
    </w:p>
    <w:p w14:paraId="38C3B4FB">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财政局：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负责统筹筹措、拨付、监督管理全县防汛、抗旱、救灾、水毁修复各类专项经费。</w:t>
      </w:r>
    </w:p>
    <w:p w14:paraId="7C1DE41F">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自然资源局：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负责汛期排查滑坡、崩塌、泥石流地质灾害隐患，落实监测预警、群众转移措施；抗旱阶段负责重大抗旱工程临时、永久占地审批。</w:t>
      </w:r>
    </w:p>
    <w:p w14:paraId="4A7AF773">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住建局：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负责统筹城市防汛排涝，管护城区防洪排水设施，处置城市内涝、修复城区水毁工程；统筹城区应急备用水源，编制落实城区抗旱供水方案。</w:t>
      </w:r>
    </w:p>
    <w:p w14:paraId="54972A29">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交通</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运输</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负责管护辖区公路、桥梁，汛期抢修损毁交通设施，抗旱保障灌溉、送水车辆通行；全程保障防汛抗旱人员、物资、设备运输畅通。</w:t>
      </w:r>
    </w:p>
    <w:p w14:paraId="2AE9577E">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农业农村局：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负责统筹农业洪涝、干旱灾情摸排统计；储备调运种子、化肥、农药、排灌、抗旱机具；指导农田排涝、保墒节水、作物补种、病虫害与畜禽疫病防控；统筹饲草料调运，落实受灾镇村帮扶复产措施。</w:t>
      </w:r>
    </w:p>
    <w:p w14:paraId="1CE2E60A">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文体广电和旅游局：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负责督促各景区落实防汛抗旱预案，汛期及时疏散游客；收集文旅行业水旱灾情，组织景区灾后恢复，依托平台宣传避险、节水知识。</w:t>
      </w:r>
    </w:p>
    <w:p w14:paraId="707F8BCD">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卫健局：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负责统筹洪涝、干旱灾区医疗救护、卫生防疫；组建医疗队赴灾区开展救治、环境消杀；监测饮用水安全，储备医疗防疫物资，开展卫生健康宣传。</w:t>
      </w:r>
    </w:p>
    <w:p w14:paraId="5FF6B211">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市场监督管理局：</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负责统一负责灾区食品、药品、救灾物资质量监管，开展市场价格巡查，稳定救灾期间市场秩序。</w:t>
      </w:r>
    </w:p>
    <w:p w14:paraId="6AB1A929">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林草局：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负责汛期防范林区洪涝、山体滑坡；干旱期加强森林草原防火巡护；摸排林草水旱灾情，统筹林区草原灾后恢复与动物疫病防控。</w:t>
      </w:r>
    </w:p>
    <w:p w14:paraId="11840ECD">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color w:val="000000" w:themeColor="text1"/>
          <w:sz w:val="32"/>
          <w:szCs w:val="32"/>
          <w:highlight w:val="none"/>
          <w:lang w:eastAsia="zh-CN"/>
          <w14:textFill>
            <w14:solidFill>
              <w14:schemeClr w14:val="tx1"/>
            </w14:solidFill>
          </w14:textFill>
        </w:rPr>
        <w:t>县消防救援大队：</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负责承担抗洪抢险、群众搜救转移、物资转运等应急抢险任务。</w:t>
      </w:r>
    </w:p>
    <w:p w14:paraId="0640A5E2">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color w:val="000000" w:themeColor="text1"/>
          <w:sz w:val="32"/>
          <w:szCs w:val="32"/>
          <w:highlight w:val="none"/>
          <w14:textFill>
            <w14:solidFill>
              <w14:schemeClr w14:val="tx1"/>
            </w14:solidFill>
          </w14:textFill>
        </w:rPr>
        <w:t>县人武部：</w:t>
      </w:r>
      <w:r>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负责</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根据指挥部指令，组织民兵参与抗洪抢险；旱期组织民兵开展应急送水、抗旱工程支援作业。</w:t>
      </w:r>
    </w:p>
    <w:p w14:paraId="315F284E">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color w:val="000000" w:themeColor="text1"/>
          <w:sz w:val="32"/>
          <w:szCs w:val="32"/>
          <w:highlight w:val="none"/>
          <w14:textFill>
            <w14:solidFill>
              <w14:schemeClr w14:val="tx1"/>
            </w14:solidFill>
          </w14:textFill>
        </w:rPr>
        <w:t>退役军人事务局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：负责统筹协调退役军人参与防汛、抗旱各类应急工作。</w:t>
      </w:r>
    </w:p>
    <w:p w14:paraId="327BEF28">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供销联社：</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负责</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统一负责防汛、抗旱抢险农资、救灾物资调运供应。</w:t>
      </w:r>
    </w:p>
    <w:p w14:paraId="7F328EA7">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气象局：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负责全天候开展气象监测，滚动预报降雨、高温等灾害性天气；分析研判汛情、旱情发展趋势，及时推送气象预警，抢抓有利时机开展人工增雨作业。</w:t>
      </w:r>
    </w:p>
    <w:p w14:paraId="4A325691">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地震局：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负责及时推送水库周边地震监测信息，指导水务部门落实水利工程防震措施。</w:t>
      </w:r>
    </w:p>
    <w:p w14:paraId="0A374B21">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武警中队：</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负责参与抗洪抢险、人员搜救；协助维护防汛、抗旱期间灾区社会治安秩序。</w:t>
      </w:r>
    </w:p>
    <w:p w14:paraId="544864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供电公司：</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负责做好供电设施防汛防护、故障抢修，保障防洪调度、抢险排涝用电；统筹保障抗旱灌溉、应急送水设备用电。</w:t>
      </w:r>
    </w:p>
    <w:p w14:paraId="29AF56D2">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民乐高铁站：</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负责做好辖区铁路设施防汛抗旱管护，优先转运防汛抗旱人员、物资、机械设备。</w:t>
      </w:r>
    </w:p>
    <w:p w14:paraId="574BAE03">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其他单位和部门按照各自职责做好相关防汛抗洪应急处置工作。</w:t>
      </w:r>
    </w:p>
    <w:p w14:paraId="70D9322B">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工业园区管委会、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各镇</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社管委</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乐民新城社区服务中心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成立相应的防汛</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抗旱</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指挥部，负责组织指挥本辖区防汛</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抗旱</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应急工作，执行上级防汛</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抗旱</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指挥部的调度和指令。有防洪</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抗旱</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任务的行业部门和企业单位、水利工程管理单位、电站水库管理单位等也要</w:t>
      </w:r>
      <w:r>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成立相应的防汛</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抗旱</w:t>
      </w:r>
      <w:r>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应急指挥机构，负责组织指挥本行业、本单位和所属工程防汛</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抗旱</w:t>
      </w:r>
      <w:r>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应急工作，执行上级防汛</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抗旱</w:t>
      </w:r>
      <w:r>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应急调度指令。</w:t>
      </w:r>
    </w:p>
    <w:p w14:paraId="628E4659">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b/>
          <w:bCs/>
          <w:sz w:val="32"/>
          <w:szCs w:val="32"/>
          <w:lang w:eastAsia="zh-CN"/>
        </w:rPr>
        <w:t>汛前</w:t>
      </w:r>
      <w:r>
        <w:rPr>
          <w:rFonts w:hint="eastAsia" w:ascii="仿宋_GB2312" w:hAnsi="仿宋_GB2312" w:eastAsia="仿宋_GB2312" w:cs="仿宋_GB2312"/>
          <w:b/>
          <w:bCs/>
          <w:sz w:val="32"/>
          <w:szCs w:val="32"/>
        </w:rPr>
        <w:t>准备</w:t>
      </w:r>
    </w:p>
    <w:p w14:paraId="3C44400F">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sz w:val="32"/>
          <w:szCs w:val="32"/>
        </w:rPr>
      </w:pPr>
      <w:r>
        <w:rPr>
          <w:rFonts w:hint="eastAsia" w:ascii="仿宋_GB2312" w:hAnsi="仿宋_GB2312" w:eastAsia="仿宋_GB2312" w:cs="仿宋_GB2312"/>
          <w:b/>
          <w:bCs/>
          <w:sz w:val="32"/>
          <w:szCs w:val="32"/>
        </w:rPr>
        <w:t>4.1责任落实</w:t>
      </w:r>
    </w:p>
    <w:p w14:paraId="63E257C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严格落实以行政首长负责制为核心的防汛抗旱各项责任制，汛前公示并落实防汛抗旱行政责任人</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山洪灾害防御、主要河流、大中型水库防汛行政、部门责任人。县</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分级落实各类防汛责任人、“四级包抓”责任人，逐级备案公示。明确各水库、河流、山洪沟道和防汛堤坝巡查责任人、技术责任人，建立行业防汛抗洪责任体系，形成县、</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组</w:t>
      </w:r>
      <w:r>
        <w:rPr>
          <w:rFonts w:hint="eastAsia" w:ascii="仿宋_GB2312" w:hAnsi="仿宋_GB2312" w:eastAsia="仿宋_GB2312" w:cs="仿宋_GB2312"/>
          <w:sz w:val="32"/>
          <w:szCs w:val="32"/>
        </w:rPr>
        <w:t>四级防汛责任体系。</w:t>
      </w:r>
    </w:p>
    <w:p w14:paraId="5C15B05B">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4.2预案准备</w:t>
      </w:r>
    </w:p>
    <w:p w14:paraId="277C86E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修订完善河流、水库和城市防洪预案、洪水预报方案、防洪排涝工程调度规程、堤防决口和水库垮坝应急方案、山洪灾害防御预案和</w:t>
      </w:r>
      <w:r>
        <w:rPr>
          <w:rFonts w:hint="eastAsia" w:ascii="仿宋_GB2312" w:hAnsi="仿宋_GB2312" w:eastAsia="仿宋_GB2312" w:cs="仿宋_GB2312"/>
          <w:sz w:val="32"/>
          <w:szCs w:val="32"/>
          <w:lang w:val="en-US" w:eastAsia="zh-CN"/>
        </w:rPr>
        <w:t>防汛抗旱</w:t>
      </w:r>
      <w:r>
        <w:rPr>
          <w:rFonts w:hint="eastAsia" w:ascii="仿宋_GB2312" w:hAnsi="仿宋_GB2312" w:eastAsia="仿宋_GB2312" w:cs="仿宋_GB2312"/>
          <w:sz w:val="32"/>
          <w:szCs w:val="32"/>
        </w:rPr>
        <w:t>预案等各类应急预案和方案。研究</w:t>
      </w:r>
      <w:r>
        <w:rPr>
          <w:rFonts w:hint="eastAsia" w:ascii="仿宋_GB2312" w:hAnsi="仿宋_GB2312" w:eastAsia="仿宋_GB2312" w:cs="仿宋_GB2312"/>
          <w:sz w:val="32"/>
          <w:szCs w:val="32"/>
          <w:lang w:eastAsia="zh-CN"/>
        </w:rPr>
        <w:t>制定</w:t>
      </w:r>
      <w:r>
        <w:rPr>
          <w:rFonts w:hint="eastAsia" w:ascii="仿宋_GB2312" w:hAnsi="仿宋_GB2312" w:eastAsia="仿宋_GB2312" w:cs="仿宋_GB2312"/>
          <w:sz w:val="32"/>
          <w:szCs w:val="32"/>
        </w:rPr>
        <w:t>防御超标准洪水的应急方案，主动应对大洪水。针对河流堤防险工险段，要制订工程抢险方案。</w:t>
      </w:r>
    </w:p>
    <w:p w14:paraId="6A2057F2">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4.3工程准备</w:t>
      </w:r>
    </w:p>
    <w:p w14:paraId="688D64F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按时完成水毁工程修复和水源工程建设任务，对存在病险的水库、堤防、涵闸、泵站等各类防洪排涝工程设施及时除险加固；对跨汛期施工的涉水工程，要落实安全度汛责任和</w:t>
      </w:r>
      <w:r>
        <w:rPr>
          <w:rFonts w:hint="eastAsia" w:ascii="仿宋_GB2312" w:hAnsi="仿宋_GB2312" w:eastAsia="仿宋_GB2312" w:cs="仿宋_GB2312"/>
          <w:sz w:val="32"/>
          <w:szCs w:val="32"/>
          <w:lang w:eastAsia="zh-CN"/>
        </w:rPr>
        <w:t>制定方案</w:t>
      </w:r>
      <w:r>
        <w:rPr>
          <w:rFonts w:hint="eastAsia" w:ascii="仿宋_GB2312" w:hAnsi="仿宋_GB2312" w:eastAsia="仿宋_GB2312" w:cs="仿宋_GB2312"/>
          <w:sz w:val="32"/>
          <w:szCs w:val="32"/>
        </w:rPr>
        <w:t>措施。加快推进各类生态保护治理工程、防洪治理工程、河道治理工程等中小河流域治理项目。</w:t>
      </w:r>
    </w:p>
    <w:p w14:paraId="171DA0B7">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4.4物资准备</w:t>
      </w:r>
    </w:p>
    <w:p w14:paraId="274E228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按照分级负责的原则，储备必需的防汛抗旱抢险救援救灾物资。在防汛重点部位应储备一定数量的抢险物资，以应急需。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应急物资储备库和水务</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要加强防汛物资储备，储备编织袋、铅丝、砂石料、抢险照明设备、救生衣（圈）、雨衣、雨靴等物资。</w:t>
      </w:r>
    </w:p>
    <w:p w14:paraId="665270FD">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4.5队伍准备</w:t>
      </w:r>
    </w:p>
    <w:p w14:paraId="5E2BB5E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以消防救援队伍为重点组建专业应急抢险队，以</w:t>
      </w:r>
      <w:r>
        <w:rPr>
          <w:rFonts w:hint="eastAsia" w:ascii="仿宋_GB2312" w:hAnsi="仿宋_GB2312" w:eastAsia="仿宋_GB2312" w:cs="仿宋_GB2312"/>
          <w:sz w:val="32"/>
          <w:szCs w:val="32"/>
          <w:lang w:val="en-US" w:eastAsia="zh-CN"/>
        </w:rPr>
        <w:t>水务</w:t>
      </w:r>
      <w:r>
        <w:rPr>
          <w:rFonts w:hint="eastAsia" w:ascii="仿宋_GB2312" w:hAnsi="仿宋_GB2312" w:eastAsia="仿宋_GB2312" w:cs="仿宋_GB2312"/>
          <w:sz w:val="32"/>
          <w:szCs w:val="32"/>
        </w:rPr>
        <w:t>、交通、住建等行业部门为依托组建行业防汛抢险应急队伍，并与</w:t>
      </w:r>
      <w:r>
        <w:rPr>
          <w:rFonts w:hint="eastAsia" w:ascii="仿宋_GB2312" w:hAnsi="仿宋_GB2312" w:eastAsia="仿宋_GB2312" w:cs="仿宋_GB2312"/>
          <w:sz w:val="32"/>
          <w:szCs w:val="32"/>
          <w:lang w:val="en-US" w:eastAsia="zh-CN"/>
        </w:rPr>
        <w:t>武警中队</w:t>
      </w:r>
      <w:r>
        <w:rPr>
          <w:rFonts w:hint="eastAsia" w:ascii="仿宋_GB2312" w:hAnsi="仿宋_GB2312" w:eastAsia="仿宋_GB2312" w:cs="仿宋_GB2312"/>
          <w:sz w:val="32"/>
          <w:szCs w:val="32"/>
        </w:rPr>
        <w:t>签署抢险救援合作协议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各镇</w:t>
      </w:r>
      <w:r>
        <w:rPr>
          <w:rFonts w:hint="eastAsia" w:ascii="仿宋_GB2312" w:hAnsi="仿宋_GB2312" w:eastAsia="仿宋_GB2312" w:cs="仿宋_GB2312"/>
          <w:sz w:val="32"/>
          <w:szCs w:val="32"/>
        </w:rPr>
        <w:t>依托村</w:t>
      </w:r>
      <w:r>
        <w:rPr>
          <w:rFonts w:hint="eastAsia" w:ascii="仿宋_GB2312" w:hAnsi="仿宋_GB2312" w:eastAsia="仿宋_GB2312" w:cs="仿宋_GB2312"/>
          <w:sz w:val="32"/>
          <w:szCs w:val="32"/>
          <w:lang w:val="en-US" w:eastAsia="zh-CN"/>
        </w:rPr>
        <w:t>组</w:t>
      </w:r>
      <w:r>
        <w:rPr>
          <w:rFonts w:hint="eastAsia" w:ascii="仿宋_GB2312" w:hAnsi="仿宋_GB2312" w:eastAsia="仿宋_GB2312" w:cs="仿宋_GB2312"/>
          <w:sz w:val="32"/>
          <w:szCs w:val="32"/>
        </w:rPr>
        <w:t>群众组建基层防汛抢险队伍。</w:t>
      </w:r>
    </w:p>
    <w:p w14:paraId="13438DE1">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4.6转移避险准备</w:t>
      </w:r>
    </w:p>
    <w:p w14:paraId="080AFFC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w:t>
      </w:r>
      <w:r>
        <w:rPr>
          <w:rFonts w:hint="eastAsia" w:ascii="仿宋_GB2312" w:hAnsi="仿宋_GB2312" w:eastAsia="仿宋_GB2312" w:cs="仿宋_GB2312"/>
          <w:sz w:val="32"/>
          <w:szCs w:val="32"/>
          <w:lang w:val="en-US" w:eastAsia="zh-CN"/>
        </w:rPr>
        <w:t>防汛</w:t>
      </w:r>
      <w:r>
        <w:rPr>
          <w:rFonts w:hint="eastAsia" w:ascii="仿宋_GB2312" w:hAnsi="仿宋_GB2312" w:eastAsia="仿宋_GB2312" w:cs="仿宋_GB2312"/>
          <w:sz w:val="32"/>
          <w:szCs w:val="32"/>
        </w:rPr>
        <w:t>指挥机构和相关单位要制定应急避险预案，落实应急避险场所，明确避险工作流程、避险线路、集中安置点和各环节的责任单位及责任人。对山洪灾害危险区等区域需转移人员数量登记造册，建立档案，每年汛前进行更新备案。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社管委、乐民新城社区服务中心</w:t>
      </w:r>
      <w:r>
        <w:rPr>
          <w:rFonts w:hint="eastAsia" w:ascii="仿宋_GB2312" w:hAnsi="仿宋_GB2312" w:eastAsia="仿宋_GB2312" w:cs="仿宋_GB2312"/>
          <w:sz w:val="32"/>
          <w:szCs w:val="32"/>
        </w:rPr>
        <w:t>具体负责实施本区域内的人员转移工作，对留守或独居老人、留守儿童、残疾人等弱势群体要明确责任人。细化实化人员提前转移方案，明确转移对象、转移时机、转移路线、避险安置地点、转移人员管理等内容，制定简洁明了、务实管用的紧急转移避险“明白卡”</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紧急疏散路线图”。</w:t>
      </w:r>
    </w:p>
    <w:p w14:paraId="5C547F6A">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4.7防汛抗旱检查</w:t>
      </w:r>
    </w:p>
    <w:p w14:paraId="1220BA6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以查组织、查工程、查预案、查物资、查通信为主要内容的分级检查制度，发现薄弱环节要明确责任、限时整改。按照“汛期不过、检查不止”的要求，开展拉网式排查，建立问题整改台账，明确时限要求，严格执行“发现—交办—整改—复核”全过程闭环机制，确保隐患整改见底清零。</w:t>
      </w:r>
    </w:p>
    <w:p w14:paraId="7BCDAA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5</w:t>
      </w:r>
      <w:r>
        <w:rPr>
          <w:rFonts w:hint="eastAsia" w:ascii="仿宋_GB2312" w:hAnsi="仿宋_GB2312" w:eastAsia="仿宋_GB2312" w:cs="仿宋_GB2312"/>
          <w:b/>
          <w:bCs/>
          <w:color w:val="000000"/>
          <w:sz w:val="32"/>
          <w:szCs w:val="32"/>
        </w:rPr>
        <w:t>预防和预警</w:t>
      </w:r>
    </w:p>
    <w:p w14:paraId="780493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.1预防预警信息</w:t>
      </w:r>
    </w:p>
    <w:p w14:paraId="6EB746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.1.1气象水文信息</w:t>
      </w:r>
    </w:p>
    <w:p w14:paraId="3B052DE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县气象局实时监测天气，</w:t>
      </w:r>
      <w:r>
        <w:rPr>
          <w:rStyle w:val="9"/>
          <w:rFonts w:hint="eastAsia" w:ascii="仿宋_GB2312" w:hAnsi="仿宋_GB2312" w:eastAsia="仿宋_GB2312" w:cs="仿宋_GB2312"/>
          <w:color w:val="000000"/>
          <w:sz w:val="32"/>
          <w:szCs w:val="32"/>
        </w:rPr>
        <w:t>12小时、6小时、3小时递进式精细化预报</w:t>
      </w:r>
      <w:r>
        <w:rPr>
          <w:rFonts w:hint="eastAsia" w:ascii="仿宋_GB2312" w:hAnsi="仿宋_GB2312" w:eastAsia="仿宋_GB2312" w:cs="仿宋_GB2312"/>
          <w:color w:val="000000"/>
          <w:sz w:val="32"/>
          <w:szCs w:val="32"/>
        </w:rPr>
        <w:t>，及时发布暴雨、高温、干旱等预警，第一报送县防指。</w:t>
      </w:r>
    </w:p>
    <w:p w14:paraId="3703F9D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建立</w:t>
      </w:r>
      <w:r>
        <w:rPr>
          <w:rStyle w:val="9"/>
          <w:rFonts w:hint="eastAsia" w:ascii="仿宋_GB2312" w:hAnsi="仿宋_GB2312" w:eastAsia="仿宋_GB2312" w:cs="仿宋_GB2312"/>
          <w:color w:val="000000"/>
          <w:sz w:val="32"/>
          <w:szCs w:val="32"/>
        </w:rPr>
        <w:t>气象、水务、自然资源、应急</w:t>
      </w:r>
      <w:r>
        <w:rPr>
          <w:rFonts w:hint="eastAsia" w:ascii="仿宋_GB2312" w:hAnsi="仿宋_GB2312" w:eastAsia="仿宋_GB2312" w:cs="仿宋_GB2312"/>
          <w:color w:val="000000"/>
          <w:sz w:val="32"/>
          <w:szCs w:val="32"/>
        </w:rPr>
        <w:t>多部门每日会商机制，灾害性天气加密会商。</w:t>
      </w:r>
    </w:p>
    <w:p w14:paraId="645A259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汛期水务部门加密水库、河道水文监测；旱期重点监测土壤墒情、地下水位、河道来水、水库蓄水，数据实时上报。</w:t>
      </w:r>
    </w:p>
    <w:p w14:paraId="21E7F62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极端天气、重大水旱灾害发生后，多部门联合开展风险评估，分级上报预警。</w:t>
      </w:r>
    </w:p>
    <w:p w14:paraId="077EC5E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.1.2工程信息（水库、堤防、河道）</w:t>
      </w:r>
    </w:p>
    <w:p w14:paraId="4DBD6D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5.1.2.1</w:t>
      </w:r>
      <w:r>
        <w:rPr>
          <w:rFonts w:hint="eastAsia" w:ascii="仿宋_GB2312" w:hAnsi="仿宋_GB2312" w:eastAsia="仿宋_GB2312" w:cs="仿宋_GB2312"/>
          <w:color w:val="000000"/>
          <w:sz w:val="32"/>
          <w:szCs w:val="32"/>
        </w:rPr>
        <w:t>水库工程信息</w:t>
      </w:r>
    </w:p>
    <w:p w14:paraId="1405A3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我县水库分类：</w:t>
      </w:r>
      <w:r>
        <w:rPr>
          <w:rStyle w:val="9"/>
          <w:rFonts w:hint="eastAsia" w:ascii="仿宋_GB2312" w:hAnsi="仿宋_GB2312" w:eastAsia="仿宋_GB2312" w:cs="仿宋_GB2312"/>
          <w:color w:val="000000"/>
          <w:kern w:val="0"/>
          <w:sz w:val="32"/>
          <w:szCs w:val="32"/>
          <w:lang w:val="en-US" w:eastAsia="zh-CN" w:bidi="ar"/>
        </w:rPr>
        <w:t>中型水库</w:t>
      </w:r>
      <w:r>
        <w:rPr>
          <w:rFonts w:hint="eastAsia" w:ascii="仿宋_GB2312" w:hAnsi="仿宋_GB2312" w:eastAsia="仿宋_GB2312" w:cs="仿宋_GB2312"/>
          <w:color w:val="000000"/>
          <w:kern w:val="0"/>
          <w:sz w:val="32"/>
          <w:szCs w:val="32"/>
          <w:lang w:val="en-US" w:eastAsia="zh-CN" w:bidi="ar"/>
        </w:rPr>
        <w:t>：双树寺水库、瓦房城水库、翟寨子水库。</w:t>
      </w:r>
      <w:r>
        <w:rPr>
          <w:rStyle w:val="9"/>
          <w:rFonts w:hint="eastAsia" w:ascii="仿宋_GB2312" w:hAnsi="仿宋_GB2312" w:eastAsia="仿宋_GB2312" w:cs="仿宋_GB2312"/>
          <w:color w:val="000000"/>
          <w:kern w:val="0"/>
          <w:sz w:val="32"/>
          <w:szCs w:val="32"/>
          <w:lang w:val="en-US" w:eastAsia="zh-CN" w:bidi="ar"/>
        </w:rPr>
        <w:t>小（一）型水库</w:t>
      </w:r>
      <w:r>
        <w:rPr>
          <w:rFonts w:hint="eastAsia" w:ascii="仿宋_GB2312" w:hAnsi="仿宋_GB2312" w:eastAsia="仿宋_GB2312" w:cs="仿宋_GB2312"/>
          <w:color w:val="000000"/>
          <w:kern w:val="0"/>
          <w:sz w:val="32"/>
          <w:szCs w:val="32"/>
          <w:lang w:val="en-US" w:eastAsia="zh-CN" w:bidi="ar"/>
        </w:rPr>
        <w:t>：海潮坝水库、山城河水库、金山一号水库、金山二号水库。</w:t>
      </w:r>
      <w:r>
        <w:rPr>
          <w:rStyle w:val="9"/>
          <w:rFonts w:hint="eastAsia" w:ascii="仿宋_GB2312" w:hAnsi="仿宋_GB2312" w:eastAsia="仿宋_GB2312" w:cs="仿宋_GB2312"/>
          <w:color w:val="000000"/>
          <w:kern w:val="0"/>
          <w:sz w:val="32"/>
          <w:szCs w:val="32"/>
          <w:lang w:val="en-US" w:eastAsia="zh-CN" w:bidi="ar"/>
        </w:rPr>
        <w:t>小（二）型水库</w:t>
      </w:r>
      <w:r>
        <w:rPr>
          <w:rFonts w:hint="eastAsia" w:ascii="仿宋_GB2312" w:hAnsi="仿宋_GB2312" w:eastAsia="仿宋_GB2312" w:cs="仿宋_GB2312"/>
          <w:color w:val="000000"/>
          <w:kern w:val="0"/>
          <w:sz w:val="32"/>
          <w:szCs w:val="32"/>
          <w:lang w:val="en-US" w:eastAsia="zh-CN" w:bidi="ar"/>
        </w:rPr>
        <w:t>：河牛口水库、柳家坝水库、砂嘴口水库、泉沟水库。</w:t>
      </w:r>
    </w:p>
    <w:p w14:paraId="731F75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水库水位接近/达到</w:t>
      </w:r>
      <w:r>
        <w:rPr>
          <w:rStyle w:val="9"/>
          <w:rFonts w:hint="eastAsia" w:ascii="仿宋_GB2312" w:hAnsi="仿宋_GB2312" w:eastAsia="仿宋_GB2312" w:cs="仿宋_GB2312"/>
          <w:color w:val="000000"/>
          <w:sz w:val="32"/>
          <w:szCs w:val="32"/>
        </w:rPr>
        <w:t>汛限水位、设计洪水位、校核洪水位</w:t>
      </w:r>
      <w:r>
        <w:rPr>
          <w:rFonts w:hint="eastAsia" w:ascii="仿宋_GB2312" w:hAnsi="仿宋_GB2312" w:eastAsia="仿宋_GB2312" w:cs="仿宋_GB2312"/>
          <w:color w:val="000000"/>
          <w:sz w:val="32"/>
          <w:szCs w:val="32"/>
        </w:rPr>
        <w:t>时，管理单位24小时加密巡查，每时段上报运行数据。</w:t>
      </w:r>
    </w:p>
    <w:p w14:paraId="5EA7D2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水库出现裂缝、渗漏、管涌、滑坡等险情，立即抢护、预警下游，并</w:t>
      </w:r>
      <w:r>
        <w:rPr>
          <w:rStyle w:val="9"/>
          <w:rFonts w:hint="eastAsia" w:ascii="仿宋_GB2312" w:hAnsi="仿宋_GB2312" w:eastAsia="仿宋_GB2312" w:cs="仿宋_GB2312"/>
          <w:color w:val="000000"/>
          <w:sz w:val="32"/>
          <w:szCs w:val="32"/>
        </w:rPr>
        <w:t>1小时内</w:t>
      </w:r>
      <w:r>
        <w:rPr>
          <w:rFonts w:hint="eastAsia" w:ascii="仿宋_GB2312" w:hAnsi="仿宋_GB2312" w:eastAsia="仿宋_GB2312" w:cs="仿宋_GB2312"/>
          <w:color w:val="000000"/>
          <w:sz w:val="32"/>
          <w:szCs w:val="32"/>
        </w:rPr>
        <w:t>上报县防指。</w:t>
      </w:r>
    </w:p>
    <w:p w14:paraId="16C2C7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预判水库可能溃坝时，第一时间向下游所有村镇、单位发布撤离预警，同步上报。</w:t>
      </w:r>
    </w:p>
    <w:p w14:paraId="4AE83E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5.1.2.2</w:t>
      </w:r>
      <w:r>
        <w:rPr>
          <w:rFonts w:hint="eastAsia" w:ascii="仿宋_GB2312" w:hAnsi="仿宋_GB2312" w:eastAsia="仿宋_GB2312" w:cs="仿宋_GB2312"/>
          <w:color w:val="000000"/>
          <w:sz w:val="32"/>
          <w:szCs w:val="32"/>
        </w:rPr>
        <w:t>堤防、河道工程</w:t>
      </w:r>
    </w:p>
    <w:p w14:paraId="4C127A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江河达到警戒水位后，堤防管理单位全员巡查，每日定时上报；堤防出现险情、可能溃口，立即预警下游并上报险情、位置、处置措施、责任人。</w:t>
      </w:r>
    </w:p>
    <w:p w14:paraId="7524FBE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.1.3洪涝灾情信息</w:t>
      </w:r>
    </w:p>
    <w:p w14:paraId="37133B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灾情内容：灾害时间、地点、范围、受灾人口、死亡失踪、转移安置、伤病人员、房屋、农田、基础设施损毁情况。</w:t>
      </w:r>
    </w:p>
    <w:p w14:paraId="60A1886D">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hanging="36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一般灾情及时上报；人员伤亡、重大险情</w:t>
      </w:r>
      <w:r>
        <w:rPr>
          <w:rStyle w:val="9"/>
          <w:rFonts w:hint="eastAsia" w:ascii="仿宋_GB2312" w:hAnsi="仿宋_GB2312" w:eastAsia="仿宋_GB2312" w:cs="仿宋_GB2312"/>
          <w:color w:val="000000"/>
          <w:sz w:val="32"/>
          <w:szCs w:val="32"/>
        </w:rPr>
        <w:t>立即上报</w:t>
      </w:r>
      <w:r>
        <w:rPr>
          <w:rFonts w:hint="eastAsia" w:ascii="仿宋_GB2312" w:hAnsi="仿宋_GB2312" w:eastAsia="仿宋_GB2312" w:cs="仿宋_GB2312"/>
          <w:color w:val="000000"/>
          <w:sz w:val="32"/>
          <w:szCs w:val="32"/>
        </w:rPr>
        <w:t>；重大灾情</w:t>
      </w:r>
      <w:r>
        <w:rPr>
          <w:rStyle w:val="9"/>
          <w:rFonts w:hint="eastAsia" w:ascii="仿宋_GB2312" w:hAnsi="仿宋_GB2312" w:eastAsia="仿宋_GB2312" w:cs="仿宋_GB2312"/>
          <w:color w:val="000000"/>
          <w:sz w:val="32"/>
          <w:szCs w:val="32"/>
        </w:rPr>
        <w:t>4小时内完成初报</w:t>
      </w:r>
      <w:r>
        <w:rPr>
          <w:rFonts w:hint="eastAsia" w:ascii="仿宋_GB2312" w:hAnsi="仿宋_GB2312" w:eastAsia="仿宋_GB2312" w:cs="仿宋_GB2312"/>
          <w:color w:val="000000"/>
          <w:sz w:val="32"/>
          <w:szCs w:val="32"/>
        </w:rPr>
        <w:t>，持续动态续报；跨区域险情同步通报相邻乡镇、县区。</w:t>
      </w:r>
    </w:p>
    <w:p w14:paraId="3FC234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.1.4旱情信息</w:t>
      </w:r>
    </w:p>
    <w:p w14:paraId="61AB3A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旱情内容：干旱范围、等级、土壤墒情、水库蓄水、河道来水、地下水位、农村饮水困难人数、农田受旱面积、城乡缺水情况。旱情发展加快时加密报送频次，不得迟报、漏报、瞒报。</w:t>
      </w:r>
    </w:p>
    <w:p w14:paraId="4831C4B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.1.5供水危机信息</w:t>
      </w:r>
    </w:p>
    <w:p w14:paraId="4E2A4D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因水源短缺、管网损毁、水质污染、设施故障引发供水危机，供水单位立即发布预警，上报县防指、水务局、住建局，同步启动应急供水方案。</w:t>
      </w:r>
    </w:p>
    <w:p w14:paraId="466110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.2预防预警行动</w:t>
      </w:r>
    </w:p>
    <w:p w14:paraId="068BE80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.2.1江河洪水预警</w:t>
      </w:r>
    </w:p>
    <w:p w14:paraId="5FFB63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水务局滚动预报水情、洪水演进路线，属地提前清障、加固堤防、预置队伍物资。</w:t>
      </w:r>
    </w:p>
    <w:p w14:paraId="5B77C08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.2.2城市内涝预警</w:t>
      </w:r>
    </w:p>
    <w:p w14:paraId="77DBAD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收到强降雨预警后，住建、水务、应急、交通联合会商，疏通管网、检修排涝设备，对低洼区、地下空间、下穿道路落实管控，视情采取停工、停学、停业、停运。</w:t>
      </w:r>
    </w:p>
    <w:p w14:paraId="4A7E6CB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.2.3山洪灾害预警</w:t>
      </w:r>
    </w:p>
    <w:p w14:paraId="6C1821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山洪易发区实行</w:t>
      </w:r>
      <w:r>
        <w:rPr>
          <w:rStyle w:val="9"/>
          <w:rFonts w:hint="eastAsia" w:ascii="仿宋_GB2312" w:hAnsi="仿宋_GB2312" w:eastAsia="仿宋_GB2312" w:cs="仿宋_GB2312"/>
          <w:color w:val="000000"/>
          <w:kern w:val="0"/>
          <w:sz w:val="32"/>
          <w:szCs w:val="32"/>
          <w:lang w:val="en-US" w:eastAsia="zh-CN" w:bidi="ar"/>
        </w:rPr>
        <w:t>专业监测+群测群防</w:t>
      </w:r>
      <w:r>
        <w:rPr>
          <w:rFonts w:hint="eastAsia" w:ascii="仿宋_GB2312" w:hAnsi="仿宋_GB2312" w:eastAsia="仿宋_GB2312" w:cs="仿宋_GB2312"/>
          <w:color w:val="000000"/>
          <w:kern w:val="0"/>
          <w:sz w:val="32"/>
          <w:szCs w:val="32"/>
          <w:lang w:val="en-US" w:eastAsia="zh-CN" w:bidi="ar"/>
        </w:rPr>
        <w:t>，落实24小时值班巡查；科学设置“准备转移、立即转移”雨量水位阈值，通过广播、喇叭、敲门、鸣锣等方式通知群众，坚决做到提前转移。</w:t>
      </w:r>
    </w:p>
    <w:p w14:paraId="44D558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.2.4干旱灾害预警</w:t>
      </w:r>
    </w:p>
    <w:p w14:paraId="257B9E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气象、水务、农业、应急联合研判旱情，检修灌溉、机井、送水设备，提前储备抗旱物资，倡导全域节水。</w:t>
      </w:r>
    </w:p>
    <w:p w14:paraId="0F84FD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.2.5供水危机预警</w:t>
      </w:r>
    </w:p>
    <w:p w14:paraId="1CFA57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及时发布储水、节水提示，启用备用水源、应急供水车，实行分片、分时供水。</w:t>
      </w:r>
    </w:p>
    <w:p w14:paraId="129D033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.3预警响应衔接</w:t>
      </w:r>
    </w:p>
    <w:p w14:paraId="6300F0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（1）自然资源、</w:t>
      </w:r>
      <w:r>
        <w:rPr>
          <w:rFonts w:hint="eastAsia" w:ascii="仿宋_GB2312" w:hAnsi="仿宋_GB2312" w:eastAsia="仿宋_GB2312" w:cs="仿宋_GB2312"/>
          <w:sz w:val="32"/>
          <w:szCs w:val="32"/>
          <w:lang w:val="en-US" w:eastAsia="zh-CN"/>
        </w:rPr>
        <w:t>住建</w:t>
      </w:r>
      <w:r>
        <w:rPr>
          <w:rFonts w:hint="eastAsia" w:ascii="仿宋_GB2312" w:hAnsi="仿宋_GB2312" w:eastAsia="仿宋_GB2312" w:cs="仿宋_GB2312"/>
          <w:sz w:val="32"/>
          <w:szCs w:val="32"/>
        </w:rPr>
        <w:t>、交通运输、</w:t>
      </w:r>
      <w:r>
        <w:rPr>
          <w:rFonts w:hint="eastAsia" w:ascii="仿宋_GB2312" w:hAnsi="仿宋_GB2312" w:eastAsia="仿宋_GB2312" w:cs="仿宋_GB2312"/>
          <w:sz w:val="32"/>
          <w:szCs w:val="32"/>
          <w:lang w:val="en-US" w:eastAsia="zh-CN"/>
        </w:rPr>
        <w:t>水务</w:t>
      </w:r>
      <w:r>
        <w:rPr>
          <w:rFonts w:hint="eastAsia" w:ascii="仿宋_GB2312" w:hAnsi="仿宋_GB2312" w:eastAsia="仿宋_GB2312" w:cs="仿宋_GB2312"/>
          <w:sz w:val="32"/>
          <w:szCs w:val="32"/>
        </w:rPr>
        <w:t>、应急管理、气象等部门按任务分工健全预警机制，规范预警发布内容、范围、程序等。有关部门应按专群有别、规范有序的原则，科学做好预警信息发布。</w:t>
      </w:r>
    </w:p>
    <w:p w14:paraId="2228D2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（2）自然资源、</w:t>
      </w:r>
      <w:r>
        <w:rPr>
          <w:rFonts w:hint="eastAsia" w:ascii="仿宋_GB2312" w:hAnsi="仿宋_GB2312" w:eastAsia="仿宋_GB2312" w:cs="仿宋_GB2312"/>
          <w:sz w:val="32"/>
          <w:szCs w:val="32"/>
          <w:lang w:val="en-US" w:eastAsia="zh-CN"/>
        </w:rPr>
        <w:t>住建</w:t>
      </w:r>
      <w:r>
        <w:rPr>
          <w:rFonts w:hint="eastAsia" w:ascii="仿宋_GB2312" w:hAnsi="仿宋_GB2312" w:eastAsia="仿宋_GB2312" w:cs="仿宋_GB2312"/>
          <w:sz w:val="32"/>
          <w:szCs w:val="32"/>
        </w:rPr>
        <w:t>、交通运输、</w:t>
      </w:r>
      <w:r>
        <w:rPr>
          <w:rFonts w:hint="eastAsia" w:ascii="仿宋_GB2312" w:hAnsi="仿宋_GB2312" w:eastAsia="仿宋_GB2312" w:cs="仿宋_GB2312"/>
          <w:sz w:val="32"/>
          <w:szCs w:val="32"/>
          <w:lang w:val="en-US" w:eastAsia="zh-CN"/>
        </w:rPr>
        <w:t>水务</w:t>
      </w:r>
      <w:r>
        <w:rPr>
          <w:rFonts w:hint="eastAsia" w:ascii="仿宋_GB2312" w:hAnsi="仿宋_GB2312" w:eastAsia="仿宋_GB2312" w:cs="仿宋_GB2312"/>
          <w:sz w:val="32"/>
          <w:szCs w:val="32"/>
        </w:rPr>
        <w:t>、应急管理、气象等部门要加强监测预报和信息共享。</w:t>
      </w:r>
    </w:p>
    <w:p w14:paraId="4739C3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机构要健全多部门联合会商机制，预测可能出现致灾天气过程或有关部门发布预警时，防汛抗旱指挥机构办公室要组织联合会商，分析研判灾害风险，综合考虑可能造成的危害和影响程度，及时提出启动、调整应急响应的意见和建议。</w:t>
      </w:r>
    </w:p>
    <w:p w14:paraId="6F4A27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防汛抗旱指挥机构应急响应原则上与本级有关部门的预警挂钩，把预警纳入应急响应的启动条件。</w:t>
      </w:r>
    </w:p>
    <w:p w14:paraId="152111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（5）预警发布部门发布预警后，要滚动预报预警，及时向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防汛抗旱指挥机构报告。</w:t>
      </w:r>
    </w:p>
    <w:p w14:paraId="10B42C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（6）有关部门要建立预报预警评估制度，每年汛后对预报预警精确性、有效性进行评估。</w:t>
      </w:r>
    </w:p>
    <w:p w14:paraId="3BE24F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.4“1263”精细化</w:t>
      </w:r>
      <w:r>
        <w:rPr>
          <w:rFonts w:hint="eastAsia" w:ascii="仿宋_GB2312" w:hAnsi="仿宋_GB2312" w:eastAsia="仿宋_GB2312" w:cs="仿宋_GB2312"/>
          <w:color w:val="000000"/>
          <w:sz w:val="32"/>
          <w:szCs w:val="32"/>
          <w:lang w:val="en-US" w:eastAsia="zh-CN"/>
        </w:rPr>
        <w:t>预警预报</w:t>
      </w:r>
    </w:p>
    <w:p w14:paraId="64456055">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b/>
          <w:bCs w:val="0"/>
          <w:color w:val="000000"/>
          <w:sz w:val="32"/>
          <w:szCs w:val="32"/>
        </w:rPr>
        <w:t>12小时</w:t>
      </w:r>
      <w:r>
        <w:rPr>
          <w:rFonts w:hint="eastAsia" w:ascii="仿宋_GB2312" w:hAnsi="仿宋_GB2312" w:eastAsia="仿宋_GB2312" w:cs="仿宋_GB2312"/>
          <w:b/>
          <w:bCs w:val="0"/>
          <w:color w:val="000000"/>
          <w:sz w:val="32"/>
          <w:szCs w:val="32"/>
        </w:rPr>
        <w:t>预报强降水落区到县域，</w:t>
      </w:r>
      <w:r>
        <w:rPr>
          <w:rStyle w:val="9"/>
          <w:rFonts w:hint="eastAsia" w:ascii="仿宋_GB2312" w:hAnsi="仿宋_GB2312" w:eastAsia="仿宋_GB2312" w:cs="仿宋_GB2312"/>
          <w:b/>
          <w:bCs w:val="0"/>
          <w:color w:val="000000"/>
          <w:sz w:val="32"/>
          <w:szCs w:val="32"/>
        </w:rPr>
        <w:t>6小时</w:t>
      </w:r>
      <w:r>
        <w:rPr>
          <w:rFonts w:hint="eastAsia" w:ascii="仿宋_GB2312" w:hAnsi="仿宋_GB2312" w:eastAsia="仿宋_GB2312" w:cs="仿宋_GB2312"/>
          <w:b/>
          <w:bCs w:val="0"/>
          <w:color w:val="000000"/>
          <w:sz w:val="32"/>
          <w:szCs w:val="32"/>
        </w:rPr>
        <w:t>到镇，</w:t>
      </w:r>
      <w:r>
        <w:rPr>
          <w:rStyle w:val="9"/>
          <w:rFonts w:hint="eastAsia" w:ascii="仿宋_GB2312" w:hAnsi="仿宋_GB2312" w:eastAsia="仿宋_GB2312" w:cs="仿宋_GB2312"/>
          <w:b/>
          <w:bCs w:val="0"/>
          <w:color w:val="000000"/>
          <w:sz w:val="32"/>
          <w:szCs w:val="32"/>
        </w:rPr>
        <w:t>3小时</w:t>
      </w:r>
      <w:r>
        <w:rPr>
          <w:rFonts w:hint="eastAsia" w:ascii="仿宋_GB2312" w:hAnsi="仿宋_GB2312" w:eastAsia="仿宋_GB2312" w:cs="仿宋_GB2312"/>
          <w:b/>
          <w:bCs w:val="0"/>
          <w:color w:val="000000"/>
          <w:sz w:val="32"/>
          <w:szCs w:val="32"/>
        </w:rPr>
        <w:t>到村组，实现短临精准预报。</w:t>
      </w:r>
      <w:r>
        <w:rPr>
          <w:rFonts w:hint="eastAsia" w:ascii="仿宋_GB2312" w:hAnsi="仿宋_GB2312" w:eastAsia="仿宋_GB2312" w:cs="仿宋_GB2312"/>
          <w:sz w:val="32"/>
          <w:szCs w:val="32"/>
        </w:rPr>
        <w:t>开展递进式预报预警，提高预报精准度和时效性，延长预见期，为防汛抗旱指挥决策提供科学依据。县气象局要制作气象短临预报服务产品，严密监视天气变化，及时发布暴雨预警，不断提升基层临灾预报水平。短临预报预警信息第一时间按规定流程和范围发送相关责任人。</w:t>
      </w:r>
    </w:p>
    <w:p w14:paraId="5036517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5.5预警“叫应”“叫醒”</w:t>
      </w:r>
    </w:p>
    <w:p w14:paraId="5AE87D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5.5.1气象</w:t>
      </w:r>
      <w:r>
        <w:rPr>
          <w:rFonts w:hint="eastAsia" w:ascii="仿宋_GB2312" w:hAnsi="仿宋_GB2312" w:eastAsia="仿宋_GB2312" w:cs="仿宋_GB2312"/>
          <w:b/>
          <w:bCs/>
          <w:sz w:val="32"/>
          <w:szCs w:val="32"/>
          <w:lang w:val="en-US" w:eastAsia="zh-CN"/>
        </w:rPr>
        <w:t>局</w:t>
      </w:r>
      <w:r>
        <w:rPr>
          <w:rFonts w:hint="eastAsia" w:ascii="仿宋_GB2312" w:hAnsi="仿宋_GB2312" w:eastAsia="仿宋_GB2312" w:cs="仿宋_GB2312"/>
          <w:b/>
          <w:bCs/>
          <w:sz w:val="32"/>
          <w:szCs w:val="32"/>
        </w:rPr>
        <w:t>“叫应”。</w:t>
      </w:r>
      <w:r>
        <w:rPr>
          <w:rFonts w:hint="eastAsia" w:ascii="仿宋_GB2312" w:hAnsi="仿宋_GB2312" w:eastAsia="仿宋_GB2312" w:cs="仿宋_GB2312"/>
          <w:sz w:val="32"/>
          <w:szCs w:val="32"/>
          <w:lang w:val="en-US" w:eastAsia="zh-CN"/>
        </w:rPr>
        <w:t>县气象局</w:t>
      </w:r>
      <w:r>
        <w:rPr>
          <w:rFonts w:hint="eastAsia" w:ascii="仿宋_GB2312" w:hAnsi="仿宋_GB2312" w:eastAsia="仿宋_GB2312" w:cs="仿宋_GB2312"/>
          <w:sz w:val="32"/>
          <w:szCs w:val="32"/>
        </w:rPr>
        <w:t>发布“1263”精细化预警预报信息时，应立即开展同级“叫应”。夜间高风险地区有6小时、3小时、短临强降水预报和暴雨预警预报的，</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通过电话等方式“叫应”，确保“叫醒”。</w:t>
      </w:r>
    </w:p>
    <w:p w14:paraId="7193F2B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5.5.2灾害链预警“叫应”。</w:t>
      </w:r>
      <w:r>
        <w:rPr>
          <w:rFonts w:hint="eastAsia" w:ascii="仿宋_GB2312" w:hAnsi="仿宋_GB2312" w:eastAsia="仿宋_GB2312" w:cs="仿宋_GB2312"/>
          <w:sz w:val="32"/>
          <w:szCs w:val="32"/>
        </w:rPr>
        <w:t>水务、自然资源、住建</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接到气象</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发布“1263”精细化预警预报后，负责研判山洪、泥石流、城市内涝风险影响，提前“叫应”“叫醒”风险影响区各类责任人。</w:t>
      </w:r>
    </w:p>
    <w:p w14:paraId="469D0F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5.5.3行业部门“叫应”。</w:t>
      </w:r>
      <w:r>
        <w:rPr>
          <w:rFonts w:hint="eastAsia" w:ascii="仿宋_GB2312" w:hAnsi="仿宋_GB2312" w:eastAsia="仿宋_GB2312" w:cs="仿宋_GB2312"/>
          <w:sz w:val="32"/>
          <w:szCs w:val="32"/>
          <w:lang w:val="en-US" w:eastAsia="zh-CN"/>
        </w:rPr>
        <w:t>县防汛抗旱指挥部各</w:t>
      </w:r>
      <w:r>
        <w:rPr>
          <w:rFonts w:hint="eastAsia" w:ascii="仿宋_GB2312" w:hAnsi="仿宋_GB2312" w:eastAsia="仿宋_GB2312" w:cs="仿宋_GB2312"/>
          <w:sz w:val="32"/>
          <w:szCs w:val="32"/>
        </w:rPr>
        <w:t>成员单位接到气象</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发布“1263”精细化预警预报后，负责面向各自行业部门防汛责任人的“叫应”“叫醒”。</w:t>
      </w:r>
    </w:p>
    <w:p w14:paraId="00BE38E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5.5.4基层政府“叫应”。</w:t>
      </w:r>
      <w:r>
        <w:rPr>
          <w:rFonts w:hint="eastAsia" w:ascii="仿宋_GB2312" w:hAnsi="仿宋_GB2312" w:eastAsia="仿宋_GB2312" w:cs="仿宋_GB2312"/>
          <w:sz w:val="32"/>
          <w:szCs w:val="32"/>
        </w:rPr>
        <w:t>县级防汛抗旱</w:t>
      </w:r>
      <w:r>
        <w:rPr>
          <w:rFonts w:hint="eastAsia" w:ascii="仿宋_GB2312" w:hAnsi="仿宋_GB2312" w:eastAsia="仿宋_GB2312" w:cs="仿宋_GB2312"/>
          <w:sz w:val="32"/>
          <w:szCs w:val="32"/>
          <w:lang w:val="en-US" w:eastAsia="zh-CN"/>
        </w:rPr>
        <w:t>指挥部</w:t>
      </w:r>
      <w:r>
        <w:rPr>
          <w:rFonts w:hint="eastAsia" w:ascii="仿宋_GB2312" w:hAnsi="仿宋_GB2312" w:eastAsia="仿宋_GB2312" w:cs="仿宋_GB2312"/>
          <w:sz w:val="32"/>
          <w:szCs w:val="32"/>
        </w:rPr>
        <w:t>办公室接到“1263”精细化预警预报信息后，及时报告</w:t>
      </w:r>
      <w:r>
        <w:rPr>
          <w:rFonts w:hint="eastAsia" w:ascii="仿宋_GB2312" w:hAnsi="仿宋_GB2312" w:eastAsia="仿宋_GB2312" w:cs="仿宋_GB2312"/>
          <w:sz w:val="32"/>
          <w:szCs w:val="32"/>
          <w:lang w:val="en-US" w:eastAsia="zh-CN"/>
        </w:rPr>
        <w:t>县委县政府</w:t>
      </w:r>
      <w:r>
        <w:rPr>
          <w:rFonts w:hint="eastAsia" w:ascii="仿宋_GB2312" w:hAnsi="仿宋_GB2312" w:eastAsia="仿宋_GB2312" w:cs="仿宋_GB2312"/>
          <w:sz w:val="32"/>
          <w:szCs w:val="32"/>
        </w:rPr>
        <w:t>，第一时间电话“叫应”受暴雨影响区域的镇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rPr>
        <w:t>防汛抗洪工作责任人、村（社区）主要防汛责任人以及山洪灾害“四级包抓”责任人。</w:t>
      </w:r>
    </w:p>
    <w:p w14:paraId="2E51E0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_GB2312" w:hAnsi="仿宋_GB2312" w:eastAsia="仿宋_GB2312" w:cs="仿宋_GB2312"/>
          <w:sz w:val="32"/>
          <w:szCs w:val="32"/>
        </w:rPr>
        <w:t>村（社区）等相关防汛责任人收到“1263”精细化预警预报信息后，立即叫应村组、园区、临水临沟农家乐、涉水景区、在建工地等防汛责任人，确保“叫应”“叫醒”。当收到6小时、3小时预报、短临预报和暴雨、山洪灾害、地质灾害高级别预警信息后，按要求采取敲锣、吹哨、手摇报警器、敲门入户等方式通知受威胁群众，迅速组织群众提前转移避险。</w:t>
      </w:r>
    </w:p>
    <w:p w14:paraId="5D1EF06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严格执行</w:t>
      </w:r>
      <w:r>
        <w:rPr>
          <w:rStyle w:val="9"/>
          <w:rFonts w:hint="eastAsia" w:ascii="仿宋_GB2312" w:hAnsi="仿宋_GB2312" w:eastAsia="仿宋_GB2312" w:cs="仿宋_GB2312"/>
          <w:color w:val="000000"/>
          <w:sz w:val="32"/>
          <w:szCs w:val="32"/>
        </w:rPr>
        <w:t>四个一律</w:t>
      </w:r>
      <w:r>
        <w:rPr>
          <w:rFonts w:hint="eastAsia" w:ascii="仿宋_GB2312" w:hAnsi="仿宋_GB2312" w:eastAsia="仿宋_GB2312" w:cs="仿宋_GB2312"/>
          <w:color w:val="000000"/>
          <w:sz w:val="32"/>
          <w:szCs w:val="32"/>
        </w:rPr>
        <w:t>：雨量达临灾预警值、出现重大险情、风险无法预判、夜间遇险，一律组织转移避险。</w:t>
      </w:r>
    </w:p>
    <w:p w14:paraId="4F48AA42">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6应急响应</w:t>
      </w:r>
    </w:p>
    <w:p w14:paraId="387932B7">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6.1应急响应的总体要求</w:t>
      </w:r>
    </w:p>
    <w:p w14:paraId="35637CEB">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6.1.1</w:t>
      </w:r>
      <w:r>
        <w:rPr>
          <w:rFonts w:hint="eastAsia" w:ascii="仿宋_GB2312" w:hAnsi="仿宋_GB2312" w:eastAsia="仿宋_GB2312" w:cs="仿宋_GB2312"/>
          <w:sz w:val="32"/>
          <w:szCs w:val="32"/>
        </w:rPr>
        <w:t>按洪涝、干旱等灾害严重程度和范围，将应急响应行动分为一、二、三、四级。一级应急响应级别最高。</w:t>
      </w:r>
    </w:p>
    <w:p w14:paraId="763B93B6">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6.1.2</w:t>
      </w:r>
      <w:r>
        <w:rPr>
          <w:rFonts w:hint="eastAsia" w:ascii="仿宋_GB2312" w:hAnsi="仿宋_GB2312" w:eastAsia="仿宋_GB2312" w:cs="仿宋_GB2312"/>
          <w:sz w:val="32"/>
          <w:szCs w:val="32"/>
        </w:rPr>
        <w:t>进入汛期、旱期，</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防汛抗旱指挥机构及有关成员单位</w:t>
      </w:r>
      <w:r>
        <w:rPr>
          <w:rFonts w:hint="eastAsia" w:ascii="仿宋_GB2312" w:hAnsi="仿宋_GB2312" w:eastAsia="仿宋_GB2312" w:cs="仿宋_GB2312"/>
          <w:sz w:val="32"/>
          <w:szCs w:val="32"/>
          <w:lang w:val="en-US" w:eastAsia="zh-CN"/>
        </w:rPr>
        <w:t>以及镇</w:t>
      </w:r>
      <w:r>
        <w:rPr>
          <w:rFonts w:hint="eastAsia" w:ascii="仿宋_GB2312" w:hAnsi="仿宋_GB2312" w:eastAsia="仿宋_GB2312" w:cs="仿宋_GB2312"/>
          <w:sz w:val="32"/>
          <w:szCs w:val="32"/>
        </w:rPr>
        <w:t>防汛抗旱指挥机构实行24小时值班制度，全程跟踪雨情、水情、险情、灾情、旱情，并根据不同情况启动相关应急程序。</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防汛抗旱指挥部成员单位启动防汛抗旱相关应急响应时，应及时通报</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防汛抗旱指挥部各成员单位应按照统一部署和任务分工开展工作并及时报告有关工作情况。</w:t>
      </w:r>
    </w:p>
    <w:p w14:paraId="4D7B0E58">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6.1.3</w:t>
      </w:r>
      <w:r>
        <w:rPr>
          <w:rFonts w:hint="eastAsia" w:ascii="仿宋_GB2312" w:hAnsi="仿宋_GB2312" w:eastAsia="仿宋_GB2312" w:cs="仿宋_GB2312"/>
          <w:sz w:val="32"/>
          <w:szCs w:val="32"/>
        </w:rPr>
        <w:t>当预报发生大洪水或突发险情时，</w:t>
      </w:r>
      <w:r>
        <w:rPr>
          <w:rFonts w:hint="eastAsia" w:ascii="仿宋_GB2312" w:hAnsi="仿宋_GB2312" w:eastAsia="仿宋_GB2312" w:cs="仿宋_GB2312"/>
          <w:sz w:val="32"/>
          <w:szCs w:val="32"/>
          <w:lang w:val="en-US" w:eastAsia="zh-CN"/>
        </w:rPr>
        <w:t>水务局</w:t>
      </w:r>
      <w:r>
        <w:rPr>
          <w:rFonts w:hint="eastAsia" w:ascii="仿宋_GB2312" w:hAnsi="仿宋_GB2312" w:eastAsia="仿宋_GB2312" w:cs="仿宋_GB2312"/>
          <w:sz w:val="32"/>
          <w:szCs w:val="32"/>
        </w:rPr>
        <w:t>组织会商，应急等部门派员参加。</w:t>
      </w:r>
    </w:p>
    <w:p w14:paraId="757229B1">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6.1.4</w:t>
      </w:r>
      <w:r>
        <w:rPr>
          <w:rFonts w:hint="eastAsia" w:ascii="仿宋_GB2312" w:hAnsi="仿宋_GB2312" w:eastAsia="仿宋_GB2312" w:cs="仿宋_GB2312"/>
          <w:sz w:val="32"/>
          <w:szCs w:val="32"/>
        </w:rPr>
        <w:t>洪涝、干旱等灾害发生后，由当地人民政府和防汛抗旱指挥机构负责组织实施抢险救灾和防灾减灾等方面的工作。灾害应对关键阶段，应有党政负责同志在防汛抗旱指挥机构坐镇指挥，相关负责同志根据预案和统一安排靠前指挥，确保防汛抢险救灾工作有序高效实施。</w:t>
      </w:r>
    </w:p>
    <w:p w14:paraId="124481FD">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6.1.5</w:t>
      </w:r>
      <w:r>
        <w:rPr>
          <w:rFonts w:hint="eastAsia" w:ascii="仿宋_GB2312" w:hAnsi="仿宋_GB2312" w:eastAsia="仿宋_GB2312" w:cs="仿宋_GB2312"/>
          <w:sz w:val="32"/>
          <w:szCs w:val="32"/>
        </w:rPr>
        <w:t>洪涝、干旱等灾害发生后，由当地防汛抗旱指挥机构向同级人民政府和</w:t>
      </w:r>
      <w:r>
        <w:rPr>
          <w:rFonts w:hint="eastAsia" w:ascii="仿宋_GB2312" w:hAnsi="仿宋_GB2312" w:eastAsia="仿宋_GB2312" w:cs="仿宋_GB2312"/>
          <w:sz w:val="32"/>
          <w:szCs w:val="32"/>
          <w:lang w:val="en-US" w:eastAsia="zh-CN"/>
        </w:rPr>
        <w:t>上级</w:t>
      </w:r>
      <w:r>
        <w:rPr>
          <w:rFonts w:hint="eastAsia" w:ascii="仿宋_GB2312" w:hAnsi="仿宋_GB2312" w:eastAsia="仿宋_GB2312" w:cs="仿宋_GB2312"/>
          <w:sz w:val="32"/>
          <w:szCs w:val="32"/>
        </w:rPr>
        <w:t>防汛抗旱指挥机构报告情况。造成人员伤亡的突发事件，可越级上报，并同时报上级防汛抗旱指挥机构。任何个人发现堤防、水库发生险情时，应立即向有关部门报告。</w:t>
      </w:r>
    </w:p>
    <w:p w14:paraId="205DD492">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6.1.6</w:t>
      </w:r>
      <w:r>
        <w:rPr>
          <w:rFonts w:hint="eastAsia" w:ascii="仿宋_GB2312" w:hAnsi="仿宋_GB2312" w:eastAsia="仿宋_GB2312" w:cs="仿宋_GB2312"/>
          <w:sz w:val="32"/>
          <w:szCs w:val="32"/>
        </w:rPr>
        <w:t>对跨区域发生的上述灾害，或者突发事件将影响到临近行政区域的，在报告同级人民政府和上级防汛抗旱指挥机构的同时，应及时向受影响地区的防汛抗旱指挥机构通报情况。</w:t>
      </w:r>
    </w:p>
    <w:p w14:paraId="7B38BA46">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6.1.7</w:t>
      </w:r>
      <w:r>
        <w:rPr>
          <w:rFonts w:hint="eastAsia" w:ascii="仿宋_GB2312" w:hAnsi="仿宋_GB2312" w:eastAsia="仿宋_GB2312" w:cs="仿宋_GB2312"/>
          <w:sz w:val="32"/>
          <w:szCs w:val="32"/>
        </w:rPr>
        <w:t>因上述灾害而衍生的疾病流行、交通事故等次生灾害，当地防汛抗旱指挥机构应及时向同级人民政府和上级防汛抗旱指挥机构报告，并由当地人民政府组织有关部门全力抢救和处置，采取有效措施切断灾害扩大的传播链，防止次生或衍生灾害蔓延。</w:t>
      </w:r>
    </w:p>
    <w:p w14:paraId="30CC1591">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6.2分级应急响应</w:t>
      </w:r>
    </w:p>
    <w:p w14:paraId="56FE91A3">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6.2.1一级应急响应</w:t>
      </w:r>
    </w:p>
    <w:p w14:paraId="0847391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（1）启动条件。出现下列情况之一者，为一级应急响应：</w:t>
      </w:r>
    </w:p>
    <w:p w14:paraId="4E2B081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①大型水库溃坝或者大型水库工程发生险情，可能造成溃坝，影响下游防洪安全；</w:t>
      </w:r>
    </w:p>
    <w:p w14:paraId="597CF2A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树寺水库</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洪峰流量</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超过</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375m</w:t>
      </w:r>
      <w:r>
        <w:rPr>
          <w:rFonts w:hint="default" w:ascii="Times New Roman" w:hAnsi="Times New Roman" w:eastAsia="仿宋_GB2312" w:cs="Times New Roman"/>
          <w:color w:val="000000" w:themeColor="text1"/>
          <w:sz w:val="32"/>
          <w:szCs w:val="32"/>
          <w:highlight w:val="none"/>
          <w:vertAlign w:val="superscript"/>
          <w:lang w:val="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/s</w:t>
      </w:r>
      <w:r>
        <w:rPr>
          <w:rFonts w:hint="eastAsia" w:ascii="仿宋" w:hAnsi="仿宋" w:eastAsia="仿宋" w:cs="仿宋"/>
          <w:sz w:val="32"/>
          <w:szCs w:val="32"/>
        </w:rPr>
        <w:t>（</w:t>
      </w:r>
      <w:r>
        <w:rPr>
          <w:rFonts w:hint="eastAsia" w:ascii="仿宋" w:hAnsi="仿宋" w:eastAsia="仿宋" w:cs="仿宋"/>
          <w:sz w:val="32"/>
          <w:szCs w:val="32"/>
          <w:lang w:val="en-US" w:eastAsia="zh-CN"/>
        </w:rPr>
        <w:t>50</w:t>
      </w:r>
      <w:r>
        <w:rPr>
          <w:rFonts w:hint="eastAsia" w:ascii="仿宋" w:hAnsi="仿宋" w:eastAsia="仿宋" w:cs="仿宋"/>
          <w:sz w:val="32"/>
          <w:szCs w:val="32"/>
        </w:rPr>
        <w:t>年一遇）</w:t>
      </w:r>
      <w:r>
        <w:rPr>
          <w:rFonts w:hint="eastAsia" w:ascii="仿宋_GB2312" w:hAnsi="仿宋_GB2312" w:eastAsia="仿宋_GB2312" w:cs="仿宋_GB2312"/>
          <w:sz w:val="32"/>
          <w:szCs w:val="32"/>
        </w:rPr>
        <w:t>；</w:t>
      </w:r>
    </w:p>
    <w:p w14:paraId="588F363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③童子坝河、洪水河、大堵麻河等重要河流重点河段发生特大洪水；</w:t>
      </w:r>
    </w:p>
    <w:p w14:paraId="32D2DF9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④暴雨洪水造成集中死亡或失踪30人以上，或者围困30人以上并威胁其生命安全，或者房屋倒塌影响1000名以上群众正常生活；</w:t>
      </w:r>
    </w:p>
    <w:p w14:paraId="7B24AEF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⑤干旱引发的农村生活用水困难人数大于农村总人口的10%；</w:t>
      </w:r>
    </w:p>
    <w:p w14:paraId="079E56F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⑥雨养农业区受旱面积达到耕地面积的70%以上，且严重缺墒面积占到受旱面积的60%以上；</w:t>
      </w:r>
    </w:p>
    <w:p w14:paraId="2B8FD61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⑦灌溉农业区3—6月份的失灌率大于25%，或7—10月份和11月—次年1月失灌率大于35%；</w:t>
      </w:r>
    </w:p>
    <w:p w14:paraId="2699A6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⑧城区日缺水率为20%—30%、持续时间大于40天，或缺水率大于30%、持续时间大于20天；</w:t>
      </w:r>
    </w:p>
    <w:p w14:paraId="16E923C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⑨其他需要启动一级应急响应的情况。</w:t>
      </w:r>
    </w:p>
    <w:p w14:paraId="04FBB41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（2）启动程序与行动。根据汛情、险情、灾情、旱情发展变化，当发生符合启动一级应急响应条件的事件时，由</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防汛抗旱指挥部请示</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政府同意后，启动一级应急响应。在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政府的统一领导、指挥和协调下，</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防汛抗旱指挥部组织指挥全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防汛抗旱抢险救灾工作，各成员单位、有关部门全力以赴投入防汛抗旱抢险救灾工作，动员组织社会力量积极参与防汛抗旱抢险救灾。</w:t>
      </w:r>
    </w:p>
    <w:p w14:paraId="76783B03">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6.2.2二级应急响应</w:t>
      </w:r>
    </w:p>
    <w:p w14:paraId="1831474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（1）启动条件。出现下列情况之一者，为二级应急响应：</w:t>
      </w:r>
    </w:p>
    <w:p w14:paraId="6DAE4F6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①中型水库溃坝；大型水库上游发生洪水，库水位超过校核洪水位，实测或预报上游河道来水仍在增加；</w:t>
      </w:r>
    </w:p>
    <w:p w14:paraId="5693291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树寺水库</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洪峰流量</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超过</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375m</w:t>
      </w:r>
      <w:r>
        <w:rPr>
          <w:rFonts w:hint="default" w:ascii="Times New Roman" w:hAnsi="Times New Roman" w:eastAsia="仿宋_GB2312" w:cs="Times New Roman"/>
          <w:color w:val="000000" w:themeColor="text1"/>
          <w:sz w:val="32"/>
          <w:szCs w:val="32"/>
          <w:highlight w:val="none"/>
          <w:vertAlign w:val="superscript"/>
          <w:lang w:val="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/s</w:t>
      </w:r>
      <w:r>
        <w:rPr>
          <w:rFonts w:hint="eastAsia" w:ascii="仿宋" w:hAnsi="仿宋" w:eastAsia="仿宋" w:cs="仿宋"/>
          <w:sz w:val="32"/>
          <w:szCs w:val="32"/>
        </w:rPr>
        <w:t>（</w:t>
      </w:r>
      <w:r>
        <w:rPr>
          <w:rFonts w:hint="eastAsia" w:ascii="仿宋" w:hAnsi="仿宋" w:eastAsia="仿宋" w:cs="仿宋"/>
          <w:sz w:val="32"/>
          <w:szCs w:val="32"/>
          <w:lang w:val="en-US" w:eastAsia="zh-CN"/>
        </w:rPr>
        <w:t>50</w:t>
      </w:r>
      <w:r>
        <w:rPr>
          <w:rFonts w:hint="eastAsia" w:ascii="仿宋" w:hAnsi="仿宋" w:eastAsia="仿宋" w:cs="仿宋"/>
          <w:sz w:val="32"/>
          <w:szCs w:val="32"/>
        </w:rPr>
        <w:t>年一遇）</w:t>
      </w:r>
      <w:r>
        <w:rPr>
          <w:rFonts w:hint="eastAsia" w:ascii="仿宋_GB2312" w:hAnsi="仿宋_GB2312" w:eastAsia="仿宋_GB2312" w:cs="仿宋_GB2312"/>
          <w:sz w:val="32"/>
          <w:szCs w:val="32"/>
        </w:rPr>
        <w:t>，且有持续或上涨趋势；</w:t>
      </w:r>
    </w:p>
    <w:p w14:paraId="46984EC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③童子坝河、洪水河、大堵麻河等重要河流重点河段发生大洪水，且有持续或上涨趋势；</w:t>
      </w:r>
    </w:p>
    <w:p w14:paraId="05F8C40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④暴雨洪水造成集中死亡或失踪10—29人，或者围困15—29人并威胁其生命安全，或者房屋倒塌影响500—1000名群众正常生活；</w:t>
      </w:r>
    </w:p>
    <w:p w14:paraId="51819C8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⑤发生极高风险的堰塞湖；</w:t>
      </w:r>
    </w:p>
    <w:p w14:paraId="231BCEC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⑥干旱引发的农村生活用水困难人数占农村总人口的7%—10%；</w:t>
      </w:r>
    </w:p>
    <w:p w14:paraId="7EAD49A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⑦雨养农业区受旱面积达到耕地面积的45%—70%，且严重缺墒面积占到受旱面积的60%；</w:t>
      </w:r>
    </w:p>
    <w:p w14:paraId="0777943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⑧灌溉农业区3—6月份失灌率达10%—25%，或7—10月份、11月—次年1月的失灌率达到21%—35%；</w:t>
      </w:r>
    </w:p>
    <w:p w14:paraId="06F7771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⑨城区日缺水率为5%—10%、持续时间大于90天，或缺水率为10%—20%、持续时间大于60天，或缺水率为20%—30%、持续时间达20—40天，或缺水率大于30%、持续时间达10—20天；</w:t>
      </w:r>
    </w:p>
    <w:p w14:paraId="3DA6BFB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⑩其他需要启动二级应急响应的情况。</w:t>
      </w:r>
    </w:p>
    <w:p w14:paraId="3B28A08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（2）启动程序与行动。根据汛情、险情、灾情、旱情发展变化，当发生符合启动二级应急响应条件的事件时，由</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防汛抗旱指挥部总指挥签发文件，启动二级应急响应，由</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防汛抗旱指挥部统一领导指挥和协调应急工作，设立前线指挥机构，调度物资队伍全面投入防汛抗旱抢险救灾，属地</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人民政府全力以赴抗洪抢险救灾。</w:t>
      </w:r>
    </w:p>
    <w:p w14:paraId="236B3E2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防汛抗旱指挥部各成员单位派出负责同志参加前线指挥机构工作，协调调度本行业专家及抢险队伍、物资等资源支持防汛抗旱应急工作，督促落实行业防汛抗旱应急措施。</w:t>
      </w:r>
    </w:p>
    <w:p w14:paraId="1D5A626E">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6.2.3三级应急响应</w:t>
      </w:r>
    </w:p>
    <w:p w14:paraId="6F41D88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（1）启动条件。出现下列情况之一者，为三级应急响应：</w:t>
      </w:r>
    </w:p>
    <w:p w14:paraId="2A47098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①正在发生大范围强降雨过程，</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气象局发布暴雨红色预警，会商研判有两个以上</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大部地区可能发生严重洪涝灾害；</w:t>
      </w:r>
    </w:p>
    <w:p w14:paraId="08F9C02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②中型水库工程发生险情，可能造成溃坝，影响下游防洪安全；或者中型水库上游发生洪水，库水位超过校核洪水位，实测或预报上游河道来水仍在增加；</w:t>
      </w:r>
    </w:p>
    <w:p w14:paraId="71B260E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树寺水库</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洪峰流量</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超过</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375m</w:t>
      </w:r>
      <w:r>
        <w:rPr>
          <w:rFonts w:hint="default" w:ascii="Times New Roman" w:hAnsi="Times New Roman" w:eastAsia="仿宋_GB2312" w:cs="Times New Roman"/>
          <w:color w:val="000000" w:themeColor="text1"/>
          <w:sz w:val="32"/>
          <w:szCs w:val="32"/>
          <w:highlight w:val="none"/>
          <w:vertAlign w:val="superscript"/>
          <w:lang w:val="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lang w:val="zh-CN"/>
          <w14:textFill>
            <w14:solidFill>
              <w14:schemeClr w14:val="tx1"/>
            </w14:solidFill>
          </w14:textFill>
        </w:rPr>
        <w:t>/s</w:t>
      </w:r>
      <w:r>
        <w:rPr>
          <w:rFonts w:hint="eastAsia" w:ascii="仿宋" w:hAnsi="仿宋" w:eastAsia="仿宋" w:cs="仿宋"/>
          <w:sz w:val="32"/>
          <w:szCs w:val="32"/>
        </w:rPr>
        <w:t>（</w:t>
      </w:r>
      <w:r>
        <w:rPr>
          <w:rFonts w:hint="eastAsia" w:ascii="仿宋" w:hAnsi="仿宋" w:eastAsia="仿宋" w:cs="仿宋"/>
          <w:sz w:val="32"/>
          <w:szCs w:val="32"/>
          <w:lang w:val="en-US" w:eastAsia="zh-CN"/>
        </w:rPr>
        <w:t>50</w:t>
      </w:r>
      <w:r>
        <w:rPr>
          <w:rFonts w:hint="eastAsia" w:ascii="仿宋" w:hAnsi="仿宋" w:eastAsia="仿宋" w:cs="仿宋"/>
          <w:sz w:val="32"/>
          <w:szCs w:val="32"/>
        </w:rPr>
        <w:t>年一遇）</w:t>
      </w:r>
      <w:r>
        <w:rPr>
          <w:rFonts w:hint="eastAsia" w:ascii="仿宋_GB2312" w:hAnsi="仿宋_GB2312" w:eastAsia="仿宋_GB2312" w:cs="仿宋_GB2312"/>
          <w:sz w:val="32"/>
          <w:szCs w:val="32"/>
        </w:rPr>
        <w:t>，且有持续或上涨趋势；其他重要河流重点河段发生较大洪水，且有持续或上涨趋势；</w:t>
      </w:r>
    </w:p>
    <w:p w14:paraId="2B6BAB5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④童子坝河、洪水河、大堵麻河等重要河流重点河段发生较大洪水，且有持续或上涨趋势；</w:t>
      </w:r>
    </w:p>
    <w:p w14:paraId="199CD7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⑤暴雨洪水造成集中死亡或失踪4—9人，或者围困5—14人并威胁其生命安全，或者房屋倒塌影响200—500名群众正常生活；</w:t>
      </w:r>
    </w:p>
    <w:p w14:paraId="18FF4F1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⑥发生高风险的堰塞湖；</w:t>
      </w:r>
    </w:p>
    <w:p w14:paraId="6057DA9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⑦干旱引发农村生活用水困难人数占农村总人口的5%—7%；</w:t>
      </w:r>
    </w:p>
    <w:p w14:paraId="3EA0E33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⑧灌溉农业区3—6月份失灌率达5%—10%，或7—10月份、11月—次年1月失灌率达10%—20%；</w:t>
      </w:r>
    </w:p>
    <w:p w14:paraId="35AE9B6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⑨雨养农业区受旱面积达到耕地面积的20%—45%，且中度以上缺墒面积占到受旱面积的50%；</w:t>
      </w:r>
    </w:p>
    <w:p w14:paraId="4805C42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⑩城区日缺水率5%—10%、持续时间达31—90天，或缺水率为10%—20%、持续时间达21—60天，或缺水率为20%—30%、持续时间达11—20天，或缺水率大于30%、持续时间达8—10天；</w:t>
      </w:r>
    </w:p>
    <w:p w14:paraId="6B718A0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⑪其他需要启动三级应急响应的情况。</w:t>
      </w:r>
    </w:p>
    <w:p w14:paraId="0CF9566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（2）启动程序与行动。根据汛情、险情、灾情、旱情发展变化，当发生符合启动三级应急响应条件的事件时，由</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防汛抗旱指挥部副总指挥签发文件，启动三级应急响应，</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人民政府或防汛抗旱指挥机构全面响应，设立前线指挥机构领导防汛抗旱工作，调度应急队伍和物资赴一线开展防汛抗旱抢险救灾工作，向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防汛抗旱指挥部报告工作。</w:t>
      </w:r>
    </w:p>
    <w:p w14:paraId="5750FB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县</w:t>
      </w:r>
      <w:r>
        <w:rPr>
          <w:rFonts w:hint="eastAsia" w:ascii="仿宋_GB2312" w:hAnsi="仿宋_GB2312" w:eastAsia="仿宋_GB2312" w:cs="仿宋_GB2312"/>
          <w:b w:val="0"/>
          <w:bCs w:val="0"/>
          <w:sz w:val="32"/>
          <w:szCs w:val="32"/>
        </w:rPr>
        <w:t>防汛抗旱指挥部各成员单位分别派出工作组或专家组赴一线指导，调度本行业防汛物资和队伍等资源帮助开展防汛抗旱应急工作，落实行业防汛抗旱应急措施，向指挥部报告行业应急工作。</w:t>
      </w:r>
    </w:p>
    <w:p w14:paraId="7B2921B3">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6.2.4</w:t>
      </w:r>
      <w:r>
        <w:rPr>
          <w:rFonts w:hint="eastAsia" w:ascii="仿宋_GB2312" w:hAnsi="仿宋_GB2312" w:eastAsia="仿宋_GB2312" w:cs="仿宋_GB2312"/>
          <w:b/>
          <w:bCs/>
          <w:sz w:val="32"/>
          <w:szCs w:val="32"/>
        </w:rPr>
        <w:t>四级应急响应</w:t>
      </w:r>
    </w:p>
    <w:p w14:paraId="7490A8F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（1）启动条件。出现下列情况之一者，为四级应急响应：</w:t>
      </w:r>
    </w:p>
    <w:p w14:paraId="1CF4894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①正在发生大范围强降雨过程，</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气象局发布暴雨橙色预警，会商研判有两个以上</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大部地区可能发生洪涝灾害；</w:t>
      </w:r>
    </w:p>
    <w:p w14:paraId="111C60C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②小（一）型水库溃坝；或者小（一）型水库工程发生险情，可能造成溃坝，影响下游防洪安全；或者小（一）型水库上游发生洪水，库水位超过设计洪水位，实测或预报上游河道来水仍在增加；</w:t>
      </w:r>
    </w:p>
    <w:p w14:paraId="0DBEA28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双</w:t>
      </w:r>
      <w:r>
        <w:rPr>
          <w:rFonts w:hint="eastAsia" w:ascii="仿宋_GB2312" w:hAnsi="仿宋_GB2312" w:eastAsia="仿宋_GB2312" w:cs="仿宋_GB2312"/>
          <w:color w:val="000000" w:themeColor="text1"/>
          <w:sz w:val="32"/>
          <w:szCs w:val="32"/>
          <w:highlight w:val="none"/>
          <w14:textFill>
            <w14:solidFill>
              <w14:schemeClr w14:val="tx1"/>
            </w14:solidFill>
          </w14:textFill>
        </w:rPr>
        <w:t>树寺水库</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洪峰流量</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超过</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375m</w:t>
      </w:r>
      <w:r>
        <w:rPr>
          <w:rFonts w:hint="eastAsia" w:ascii="仿宋_GB2312" w:hAnsi="仿宋_GB2312" w:eastAsia="仿宋_GB2312" w:cs="仿宋_GB2312"/>
          <w:color w:val="000000" w:themeColor="text1"/>
          <w:sz w:val="32"/>
          <w:szCs w:val="32"/>
          <w:highlight w:val="none"/>
          <w:vertAlign w:val="superscript"/>
          <w:lang w:val="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/s</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年一遇），且有持续或上涨趋势；其他重要河流重点河段发生一般洪水，且有持续或上涨趋势；</w:t>
      </w:r>
    </w:p>
    <w:p w14:paraId="0277295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④童子坝河、洪水河、大堵麻河等重要河流重点河段发生一般洪水，且有持续或上涨趋势；</w:t>
      </w:r>
    </w:p>
    <w:p w14:paraId="40220D7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⑤暴雨洪水造成集中死亡或失踪1—3人，或者围困1—4人并威胁其生命安全，或者房屋倒塌影响100—200名群众正常生活；</w:t>
      </w:r>
    </w:p>
    <w:p w14:paraId="5B6F3E3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⑥干旱引发的农村生活用水困难人数占农村总人口的3%—5%；</w:t>
      </w:r>
    </w:p>
    <w:p w14:paraId="1B37CEB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⑦灌溉农业区3—6月份失灌率2%—5%，或7—10月份、11月—次年1月失灌率5%—10%；</w:t>
      </w:r>
    </w:p>
    <w:p w14:paraId="6D247ED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⑧雨养农业区受旱面积达到耕地面积的10%—20%；</w:t>
      </w:r>
    </w:p>
    <w:p w14:paraId="34BEBA1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⑨城区日缺水率5%—10%、持续时间达10—30天，或缺水率10%—20%、持续时间达10—20天，或缺水率20%—30%、持续时间达7—10天，或缺水率大于30%、持续时间达3—7天；</w:t>
      </w:r>
    </w:p>
    <w:p w14:paraId="56266D1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⑩其他需要启动四级应急响应的情况。</w:t>
      </w:r>
    </w:p>
    <w:p w14:paraId="1AA9450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（2）启动程序与行动。根据汛情、险情、灾情、旱情发展变化，当发生符合启动四级应急响应条件的事件时，由</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防汛抗旱指挥部办公室主任签发文件，启动四级应急响应，属地</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人民政府或防汛抗旱指挥机构全面响应，领导指挥防汛抗旱工作，调度应急队伍和物资赴一线防汛抗旱抢险救灾。涉险区或受灾地区镇、工程管理单位组织人力、物力、财力全面投入防汛抗旱应急。</w:t>
      </w:r>
    </w:p>
    <w:p w14:paraId="6C26AB79">
      <w:pPr>
        <w:rPr>
          <w:rFonts w:hint="eastAsia" w:ascii="仿宋_GB2312" w:hAnsi="仿宋_GB2312" w:eastAsia="仿宋_GB2312" w:cs="仿宋_GB2312"/>
        </w:rPr>
      </w:pP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级防汛抗旱指挥机构密切掌握工作动态，跟踪掌握相关灾情信息及发展态势，指导开展防汛抗旱抢险工作，向</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防汛抗旱指挥部报告工作。</w:t>
      </w:r>
    </w:p>
    <w:p w14:paraId="5D64FEF0">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6.3不同灾害的应急响应措施</w:t>
      </w:r>
    </w:p>
    <w:p w14:paraId="272FCA34">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6.3.1水库</w:t>
      </w:r>
    </w:p>
    <w:p w14:paraId="44AB90F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（1）根据水库下游影响范围和响应机制，</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防汛抗旱指挥机构根据响应级别和职责，向下一级防汛抗旱指挥机构、可能淹没区人民政府发布洪水预警。</w:t>
      </w:r>
    </w:p>
    <w:p w14:paraId="61FA159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（2）水库主管部门、水电站监管部门派出专家技术人员赴现场指导调度和排险工作，落实巡查值守措施，组织行业施工队伍、抢险人员和机械物资全力抢险。</w:t>
      </w:r>
    </w:p>
    <w:p w14:paraId="637B0EF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（3）水库工程发生险情，可能造成溃坝时，立即开闸泄水，降低水位，调集抢险队伍、机械、物资上坝抢险。根据工程险情程度，组织下游群众做好撤离准备，必要时立即撤离群众。</w:t>
      </w:r>
    </w:p>
    <w:p w14:paraId="6395A74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水库上游发生洪水，水库水位超过设计洪水位，实测或预报上游河道来水持续增加时，按照调度方案泄水运行，严密巡查水库大坝、泄水建筑物。调度抢险物资、组织抢险队伍上坝抢险，视情况在坝顶抢筑子堰，防止洪水漫顶。组织水库下游沿河巡查堤防，除险加固，安排群众做好撤离准备，必要时立即撤离群众。</w:t>
      </w:r>
    </w:p>
    <w:p w14:paraId="6BF68EE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（5）出现水库溃坝等情况时，迅速组织群众撤离，全力抢险救灾，做好群众生活安置工作。</w:t>
      </w:r>
    </w:p>
    <w:p w14:paraId="2F610F59">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6.3.2城市防洪</w:t>
      </w:r>
    </w:p>
    <w:p w14:paraId="6BD44D4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（1）根据城市防洪特点和响应机制，县防汛抗旱指挥机构分别向下一级防汛抗旱指挥机构、镇</w:t>
      </w:r>
      <w:r>
        <w:rPr>
          <w:rFonts w:hint="eastAsia" w:ascii="仿宋_GB2312" w:hAnsi="仿宋_GB2312" w:eastAsia="仿宋_GB2312" w:cs="仿宋_GB2312"/>
          <w:sz w:val="32"/>
          <w:szCs w:val="32"/>
          <w:lang w:val="en-US" w:eastAsia="zh-CN"/>
        </w:rPr>
        <w:t>人民政府</w:t>
      </w:r>
      <w:r>
        <w:rPr>
          <w:rFonts w:hint="eastAsia" w:ascii="仿宋_GB2312" w:hAnsi="仿宋_GB2312" w:eastAsia="仿宋_GB2312" w:cs="仿宋_GB2312"/>
          <w:sz w:val="32"/>
          <w:szCs w:val="32"/>
        </w:rPr>
        <w:t>发布防洪预警。</w:t>
      </w:r>
    </w:p>
    <w:p w14:paraId="64B13DC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启动城市防洪四级应急响应后，组织巡查堤防，密切监视河流来水；重点堤段、险段工程要加密巡查。加高加固险段堤防，并24小时值守。关闭沿河及滩区景区、休闲健身场所；加强两岸临河道路管控，劝离近河闲散人员。</w:t>
      </w:r>
    </w:p>
    <w:p w14:paraId="30D8E70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（3）启动城市防洪三级应急响应后，加密巡查堤防频次，加高加固险段堤防，做好群众撤离准备。强化应急响应各项措施，拖离不稳定移动码头和船舶。</w:t>
      </w:r>
    </w:p>
    <w:p w14:paraId="006EF88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（4）启动城市防洪二级应急响应后，加密巡查堤防频次，调集抢险物资、队伍上堤待命，全力加高加固险段堤防，组织群众做好撤离准备，必要时先行撤离部分群众。</w:t>
      </w:r>
    </w:p>
    <w:p w14:paraId="5F9D37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（5）启动城市防洪一级应急响应后，严密巡查堤防，全力加高加固险段堤防。紧急征调抢险队伍、物资、车辆，保障人力、物力需要。对城区全部或部分道路实行交通管制，保障交通畅通。迅速组织撤离群众。</w:t>
      </w:r>
    </w:p>
    <w:p w14:paraId="311B0215">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6.3.3河流险段</w:t>
      </w:r>
    </w:p>
    <w:p w14:paraId="6866B55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（1）根据河流流经区域和响应机制，县防汛抗旱指挥机构分别向下一级防汛抗旱指挥机构、涉险区人民政府发布洪水预警。</w:t>
      </w:r>
    </w:p>
    <w:p w14:paraId="50F539E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（2）当河流洪水达到四级应急响应标准时，立即组织加高加固险段堤防，撤离河道施工作业人员和机械，各类渡船停运靠岸，保障防洪安全。</w:t>
      </w:r>
    </w:p>
    <w:p w14:paraId="75CFF56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（3）当河流洪水达到三级应急响应标准时，以城镇、村庄等人员密集区和重要设施为重点，组织加高加固险段堤防，做好危险区群众撤离转移和群众生活救援准备。</w:t>
      </w:r>
    </w:p>
    <w:p w14:paraId="44993C5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（4）当河流洪水达到二级应急响应标准时，以城镇、村庄等人员密集区为重点，组织加高加固险段堤防，开展抗洪抢险。组织涉险区域的群众撤离至安全区。组织调运生活用品和医疗药械，安排好群众生活。</w:t>
      </w:r>
    </w:p>
    <w:p w14:paraId="74A5896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（5）当河流洪水达到一级应急响应标准时，以重要城镇为重点，加高加固险段堤防，开展抗洪抢险；全力做好已撤离至安全区群众的生活救济</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w:t>
      </w:r>
    </w:p>
    <w:p w14:paraId="4A62A4F0">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6.3.4山洪灾害</w:t>
      </w:r>
    </w:p>
    <w:p w14:paraId="4A5DCE2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（1）加强监测预警，及时向涉险区群众发布山洪</w:t>
      </w:r>
      <w:r>
        <w:rPr>
          <w:rFonts w:hint="eastAsia" w:ascii="仿宋_GB2312" w:hAnsi="仿宋_GB2312" w:eastAsia="仿宋_GB2312" w:cs="仿宋_GB2312"/>
          <w:sz w:val="32"/>
          <w:szCs w:val="32"/>
          <w:lang w:eastAsia="zh-CN"/>
        </w:rPr>
        <w:t>预警</w:t>
      </w:r>
      <w:r>
        <w:rPr>
          <w:rFonts w:hint="eastAsia" w:ascii="仿宋_GB2312" w:hAnsi="仿宋_GB2312" w:eastAsia="仿宋_GB2312" w:cs="仿宋_GB2312"/>
          <w:sz w:val="32"/>
          <w:szCs w:val="32"/>
        </w:rPr>
        <w:t>，组织受威胁群众撤离至安全地带。</w:t>
      </w:r>
    </w:p>
    <w:p w14:paraId="02F7A4F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（2）立即组织</w:t>
      </w:r>
      <w:r>
        <w:rPr>
          <w:rFonts w:hint="eastAsia" w:ascii="仿宋_GB2312" w:hAnsi="仿宋_GB2312" w:eastAsia="仿宋_GB2312" w:cs="仿宋_GB2312"/>
          <w:sz w:val="32"/>
          <w:szCs w:val="32"/>
          <w:lang w:eastAsia="zh-CN"/>
        </w:rPr>
        <w:t>搜寻营救</w:t>
      </w:r>
      <w:r>
        <w:rPr>
          <w:rFonts w:hint="eastAsia" w:ascii="仿宋_GB2312" w:hAnsi="仿宋_GB2312" w:eastAsia="仿宋_GB2312" w:cs="仿宋_GB2312"/>
          <w:sz w:val="32"/>
          <w:szCs w:val="32"/>
        </w:rPr>
        <w:t>遇险和失踪人员，最大程度地减少人员伤亡。</w:t>
      </w:r>
    </w:p>
    <w:p w14:paraId="6248BB5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（3）妥善安置受灾群众生活，维护好灾区秩序。</w:t>
      </w:r>
    </w:p>
    <w:p w14:paraId="4413315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（4）立即向灾区调集抢险、救灾、医护人员和物资，帮助灾区开展抢险救灾。</w:t>
      </w:r>
    </w:p>
    <w:p w14:paraId="7901BA02">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6.3.5干旱灾害</w:t>
      </w:r>
    </w:p>
    <w:p w14:paraId="068DF7A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县级以上防汛抗旱指挥机构根据本地区实际情况，按特大、严重、中度、轻度4个干旱等级，制定相应的应急抗旱措施，并负责组织抗旱工作。</w:t>
      </w:r>
    </w:p>
    <w:p w14:paraId="436525FD">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（1）特大干旱。</w:t>
      </w:r>
      <w:r>
        <w:rPr>
          <w:rFonts w:hint="eastAsia" w:ascii="仿宋_GB2312" w:hAnsi="仿宋_GB2312" w:eastAsia="仿宋_GB2312" w:cs="仿宋_GB2312"/>
          <w:sz w:val="32"/>
          <w:szCs w:val="32"/>
        </w:rPr>
        <w:t>①强化地方行政首长抗旱责任制，确保城乡居民生活和重点企业用水安全，维护灾区社会稳定。②防汛抗旱指挥机构强化抗旱工作的统一指挥和组织协调，加强会商。水利部门强化抗旱水源的科学调度和用水管理。各有关部门按照防汛抗旱指挥机构的统一指挥部署，协调联动，全面做好抗旱工作。③按照预案适时启动应急响应，并报上级指挥机构备案。必要时经市政府批准，市防汛抗旱指挥部可依法宣布进入紧急抗旱期，启动各项特殊应急抗旱措施，如应急开源、应急限水、应急调水、应急送水，条件许可时及时开展人工增雨等。④各级水利、农业农村等部门要及时向防汛抗旱指挥机构和应急管理部门报告旱情、灾情及抗旱工作；各级防汛抗旱指挥机构要加强会商，密切跟踪旱情灾情发展变化趋势及抗旱工作情况，及时分析旱情灾情对经济社会发展的影响，适时向社会通报旱灾信息。⑤及时动员社会各方面力量支援抗旱救灾工作。⑥加强旱情灾情及抗旱工作的宣传。</w:t>
      </w:r>
    </w:p>
    <w:p w14:paraId="39B6D203">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（2）严重干旱。</w:t>
      </w:r>
      <w:r>
        <w:rPr>
          <w:rFonts w:hint="eastAsia" w:ascii="仿宋_GB2312" w:hAnsi="仿宋_GB2312" w:eastAsia="仿宋_GB2312" w:cs="仿宋_GB2312"/>
          <w:sz w:val="32"/>
          <w:szCs w:val="32"/>
        </w:rPr>
        <w:t>①各级水利、气象等部门要加强旱情监测和分析预报工作，及时向防汛抗旱指挥机构报告旱情灾情及其发展变化趋势，及时通报旱情信息和抗旱情况。②防汛抗旱指挥机构及时组织抗旱会商，研究部署抗旱工作。③按照预案适时启动应急响应，并报上级防汛抗旱指挥机构备案。④防汛抗旱指挥机构各成员单位要坚决落实抗旱职责，做好抗旱水源的统一管理和调度，落实应急抗旱资金和抗旱物资。⑤做好抗旱工作的宣传。</w:t>
      </w:r>
    </w:p>
    <w:p w14:paraId="244B6351">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（3）中度干旱</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①各级水利、气象等部门要加强旱情监测，密切</w:t>
      </w:r>
      <w:r>
        <w:rPr>
          <w:rFonts w:hint="eastAsia" w:ascii="仿宋_GB2312" w:hAnsi="仿宋_GB2312" w:eastAsia="仿宋_GB2312" w:cs="仿宋_GB2312"/>
          <w:sz w:val="32"/>
          <w:szCs w:val="32"/>
          <w:lang w:eastAsia="zh-CN"/>
        </w:rPr>
        <w:t>关注</w:t>
      </w:r>
      <w:r>
        <w:rPr>
          <w:rFonts w:hint="eastAsia" w:ascii="仿宋_GB2312" w:hAnsi="仿宋_GB2312" w:eastAsia="仿宋_GB2312" w:cs="仿宋_GB2312"/>
          <w:sz w:val="32"/>
          <w:szCs w:val="32"/>
        </w:rPr>
        <w:t>旱情的发展情况，及时向防汛抗旱指挥机构报告旱情信息和抗旱情况。②各级防汛抗旱指挥机构要加强会商，分析研判旱情发展变化趋势，及时分析预测水量供求变化形势。③及时上报、通报旱情信息和抗旱情况。④关注水量供求变化，组织做好抗旱调度。⑤根据旱情发展趋势，动员部署抗旱工作。</w:t>
      </w:r>
    </w:p>
    <w:p w14:paraId="18C59E27">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（4）轻度干旱。</w:t>
      </w:r>
      <w:r>
        <w:rPr>
          <w:rFonts w:hint="eastAsia" w:ascii="仿宋_GB2312" w:hAnsi="仿宋_GB2312" w:eastAsia="仿宋_GB2312" w:cs="仿宋_GB2312"/>
          <w:sz w:val="32"/>
          <w:szCs w:val="32"/>
        </w:rPr>
        <w:t>①各级水利、气象等部门及时做好旱情监测、预报工作。②及时掌握旱情变化情况，分析了解社会各方面的用水需求。③协调有关部门做好抗旱水源的管理调度工作。</w:t>
      </w:r>
    </w:p>
    <w:p w14:paraId="10A80FD1">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6.3.6供水危机</w:t>
      </w:r>
    </w:p>
    <w:p w14:paraId="2D5E045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（1）当发生供水危机时，各级防汛抗旱指挥机构应指导和督促有关部门采取有效措施，做好应急供水工作，最大程度保证城乡居民生活和重点单位用水安全。</w:t>
      </w:r>
    </w:p>
    <w:p w14:paraId="74DB54B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（2）针对供水危机出现的原因，组织有关部门采取措施尽快恢复供水水源，保障供水量和水质正常。</w:t>
      </w:r>
    </w:p>
    <w:p w14:paraId="2BD269F9">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6.4“1263”应急响应与处置</w:t>
      </w:r>
    </w:p>
    <w:p w14:paraId="3BDC7A40">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6.4.1</w:t>
      </w:r>
      <w:r>
        <w:rPr>
          <w:rFonts w:hint="eastAsia" w:ascii="仿宋_GB2312" w:hAnsi="仿宋_GB2312" w:eastAsia="仿宋_GB2312" w:cs="仿宋_GB2312"/>
          <w:sz w:val="32"/>
          <w:szCs w:val="32"/>
        </w:rPr>
        <w:t>接到12小时强降水（大于30毫米）预报预警</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，采取以下防范措施：</w:t>
      </w:r>
    </w:p>
    <w:p w14:paraId="134FEF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（1）研判降雨情况，结合各自实际，划定防范重点区。</w:t>
      </w:r>
    </w:p>
    <w:p w14:paraId="03BA7EF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（2）加强预警调度，督促有关部门（单位）通过广播、电视、短信、微信、电子显示屏等多种方式，及时将预警信息传递到每一个镇、每一个村组、每一户群众，确保预警信息全覆盖、无死角。</w:t>
      </w:r>
    </w:p>
    <w:p w14:paraId="75EEA9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（3）组织人员对高速公路、旅游景区等关键领域和水库、地质灾害隐患点、高陡边坡、山洪沟口、切坡建房点、老旧房屋、山区工地、低洼地带居民集中区等重要风险部位进行排查巡查。</w:t>
      </w:r>
    </w:p>
    <w:p w14:paraId="1C4DF25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（4）通知危险区域群众，密切关注天气动态和预警信息，做好转移避险准备。</w:t>
      </w:r>
    </w:p>
    <w:p w14:paraId="78B8DB7F">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6.4.2</w:t>
      </w:r>
      <w:r>
        <w:rPr>
          <w:rFonts w:hint="eastAsia" w:ascii="仿宋_GB2312" w:hAnsi="仿宋_GB2312" w:eastAsia="仿宋_GB2312" w:cs="仿宋_GB2312"/>
          <w:sz w:val="32"/>
          <w:szCs w:val="32"/>
        </w:rPr>
        <w:t>接到6小时强降水预报预警</w:t>
      </w:r>
      <w:r>
        <w:rPr>
          <w:rFonts w:hint="eastAsia" w:ascii="仿宋_GB2312" w:hAnsi="仿宋_GB2312" w:eastAsia="仿宋_GB2312" w:cs="仿宋_GB2312"/>
          <w:sz w:val="32"/>
          <w:szCs w:val="32"/>
          <w:lang w:val="en-US" w:eastAsia="zh-CN"/>
        </w:rPr>
        <w:t>的镇</w:t>
      </w:r>
      <w:r>
        <w:rPr>
          <w:rFonts w:hint="eastAsia" w:ascii="仿宋_GB2312" w:hAnsi="仿宋_GB2312" w:eastAsia="仿宋_GB2312" w:cs="仿宋_GB2312"/>
          <w:sz w:val="32"/>
          <w:szCs w:val="32"/>
        </w:rPr>
        <w:t>，在已采取应对措施基础上，进一步采取以下防范措施：</w:t>
      </w:r>
    </w:p>
    <w:p w14:paraId="0D2DCB7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（1）组织包村干部提前转移危险区域的独居老人、伤残人员、留守儿童、行动不便人员等特殊群体。</w:t>
      </w:r>
    </w:p>
    <w:p w14:paraId="23513E4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（2）综合研判风险，向重点区域预置抢险救援力量和物资设备。</w:t>
      </w:r>
    </w:p>
    <w:p w14:paraId="7693B2C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（3）采取停工、停学、停业、停运和暂停户外活动等必要措施，管控人员户外活动范围。</w:t>
      </w:r>
    </w:p>
    <w:p w14:paraId="2576B1D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（4）加强涉河、涉沟生产经营活动监管，暂停采砂、采石、施工、养殖和休闲旅游等涉河、涉沟生产经营活动。</w:t>
      </w:r>
    </w:p>
    <w:p w14:paraId="2CD7C2A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（5）加强巡查防守，重点部位落实专人值守。</w:t>
      </w:r>
    </w:p>
    <w:p w14:paraId="6ADEC32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（6）做好已转移人员安置工作，严防回撤回流。</w:t>
      </w:r>
    </w:p>
    <w:p w14:paraId="0AEA8C67">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6.4.3</w:t>
      </w:r>
      <w:r>
        <w:rPr>
          <w:rFonts w:hint="eastAsia" w:ascii="仿宋_GB2312" w:hAnsi="仿宋_GB2312" w:eastAsia="仿宋_GB2312" w:cs="仿宋_GB2312"/>
          <w:sz w:val="32"/>
          <w:szCs w:val="32"/>
        </w:rPr>
        <w:t>接到3小时强降水预报预警的镇，在已采取应对措施基础上，进一步采取以下防范措施：</w:t>
      </w:r>
    </w:p>
    <w:p w14:paraId="52E815E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（1）党政主要领导坐镇指挥调度，山洪灾害防御“四级包抓”责任人下沉一线督促指导开展防御应对工作，各级防汛责任人迅速上岗到位履行职责。</w:t>
      </w:r>
    </w:p>
    <w:p w14:paraId="3422403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按照“四个一律”（当雨量达到临灾预警值时，一律进行转移避险；当发现重大险情征兆时，一律进行转移避险；当风险隐患不能准确预判时，一律进行转移避险；特别是当夜晚发生以上情形时，一律连夜进行转移避险）和“应转尽转”要求，坚决果断提前转移危险区人员。</w:t>
      </w:r>
    </w:p>
    <w:p w14:paraId="62EB90D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（3）强化临灾监测预警，基层工作人员在确保自身安全的前提下，加强巡查检查，利用现代通讯与传统方式相结合的方法，第一时间将预警信息通知危险区群众和相关部门，果断组织群众紧急转移避险。</w:t>
      </w:r>
    </w:p>
    <w:p w14:paraId="16342F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6.5信息报送和处理</w:t>
      </w:r>
    </w:p>
    <w:p w14:paraId="6C083D5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6.5.1</w:t>
      </w:r>
      <w:r>
        <w:rPr>
          <w:rFonts w:hint="eastAsia" w:ascii="仿宋_GB2312" w:hAnsi="仿宋_GB2312" w:eastAsia="仿宋_GB2312" w:cs="仿宋_GB2312"/>
          <w:sz w:val="32"/>
          <w:szCs w:val="32"/>
        </w:rPr>
        <w:t>汛情、险情、灾情、旱情等防汛抗旱信息按任务分工实行分级上报，归口处理，同级共享。</w:t>
      </w:r>
    </w:p>
    <w:p w14:paraId="7D6C00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6.5.2</w:t>
      </w:r>
      <w:r>
        <w:rPr>
          <w:rFonts w:hint="eastAsia" w:ascii="仿宋_GB2312" w:hAnsi="仿宋_GB2312" w:eastAsia="仿宋_GB2312" w:cs="仿宋_GB2312"/>
          <w:sz w:val="32"/>
          <w:szCs w:val="32"/>
        </w:rPr>
        <w:t>防汛抗旱信息的报送和处理，应快速、准确、</w:t>
      </w:r>
      <w:r>
        <w:rPr>
          <w:rFonts w:hint="eastAsia" w:ascii="仿宋_GB2312" w:hAnsi="仿宋_GB2312" w:eastAsia="仿宋_GB2312" w:cs="仿宋_GB2312"/>
          <w:sz w:val="32"/>
          <w:szCs w:val="32"/>
          <w:lang w:eastAsia="zh-CN"/>
        </w:rPr>
        <w:t>详实</w:t>
      </w:r>
      <w:r>
        <w:rPr>
          <w:rFonts w:hint="eastAsia" w:ascii="仿宋_GB2312" w:hAnsi="仿宋_GB2312" w:eastAsia="仿宋_GB2312" w:cs="仿宋_GB2312"/>
          <w:sz w:val="32"/>
          <w:szCs w:val="32"/>
        </w:rPr>
        <w:t>，重要信息应立即上报，因客观原因一时难以准确掌握的信息，应及时报告基本情况，同时抓紧跟踪了解，尽快补报详情。</w:t>
      </w:r>
    </w:p>
    <w:p w14:paraId="372D561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6.5.3</w:t>
      </w:r>
      <w:r>
        <w:rPr>
          <w:rFonts w:hint="eastAsia" w:ascii="仿宋_GB2312" w:hAnsi="仿宋_GB2312" w:eastAsia="仿宋_GB2312" w:cs="仿宋_GB2312"/>
          <w:sz w:val="32"/>
          <w:szCs w:val="32"/>
        </w:rPr>
        <w:t>属一般性汛情、险情、灾情、旱情，按分管权限，分别报送本级防汛抗旱指挥机构和</w:t>
      </w:r>
      <w:r>
        <w:rPr>
          <w:rFonts w:hint="eastAsia" w:ascii="仿宋_GB2312" w:hAnsi="仿宋_GB2312" w:eastAsia="仿宋_GB2312" w:cs="仿宋_GB2312"/>
          <w:sz w:val="32"/>
          <w:szCs w:val="32"/>
          <w:lang w:val="en-US" w:eastAsia="zh-CN"/>
        </w:rPr>
        <w:t>水务</w:t>
      </w:r>
      <w:r>
        <w:rPr>
          <w:rFonts w:hint="eastAsia" w:ascii="仿宋_GB2312" w:hAnsi="仿宋_GB2312" w:eastAsia="仿宋_GB2312" w:cs="仿宋_GB2312"/>
          <w:sz w:val="32"/>
          <w:szCs w:val="32"/>
        </w:rPr>
        <w:t>、应急管理</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。凡因险情、灾情较重，按分管权限上报一时难以处理，需上级帮助、指导处理的，经本级防汛抗旱指挥机构负责同志审批后，可向上一级防汛抗旱指挥机构和</w:t>
      </w:r>
      <w:r>
        <w:rPr>
          <w:rFonts w:hint="eastAsia" w:ascii="仿宋_GB2312" w:hAnsi="仿宋_GB2312" w:eastAsia="仿宋_GB2312" w:cs="仿宋_GB2312"/>
          <w:sz w:val="32"/>
          <w:szCs w:val="32"/>
          <w:lang w:val="en-US" w:eastAsia="zh-CN"/>
        </w:rPr>
        <w:t>水务</w:t>
      </w:r>
      <w:r>
        <w:rPr>
          <w:rFonts w:hint="eastAsia" w:ascii="仿宋_GB2312" w:hAnsi="仿宋_GB2312" w:eastAsia="仿宋_GB2312" w:cs="仿宋_GB2312"/>
          <w:sz w:val="32"/>
          <w:szCs w:val="32"/>
        </w:rPr>
        <w:t>、应急管理</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报告。</w:t>
      </w:r>
    </w:p>
    <w:p w14:paraId="33AAC98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6.5.4</w:t>
      </w:r>
      <w:r>
        <w:rPr>
          <w:rFonts w:hint="eastAsia" w:ascii="仿宋_GB2312" w:hAnsi="仿宋_GB2312" w:eastAsia="仿宋_GB2312" w:cs="仿宋_GB2312"/>
          <w:sz w:val="32"/>
          <w:szCs w:val="32"/>
        </w:rPr>
        <w:t>凡经本级或上级防汛抗旱指挥机构采用和发布的水旱灾害、工程抢险等信息，</w:t>
      </w:r>
      <w:r>
        <w:rPr>
          <w:rFonts w:hint="eastAsia" w:ascii="仿宋_GB2312" w:hAnsi="仿宋_GB2312" w:eastAsia="仿宋_GB2312" w:cs="仿宋_GB2312"/>
          <w:sz w:val="32"/>
          <w:szCs w:val="32"/>
          <w:lang w:val="en-US" w:eastAsia="zh-CN"/>
        </w:rPr>
        <w:t>水务</w:t>
      </w:r>
      <w:r>
        <w:rPr>
          <w:rFonts w:hint="eastAsia" w:ascii="仿宋_GB2312" w:hAnsi="仿宋_GB2312" w:eastAsia="仿宋_GB2312" w:cs="仿宋_GB2312"/>
          <w:sz w:val="32"/>
          <w:szCs w:val="32"/>
        </w:rPr>
        <w:t>、应急管理等有关部门应立即核查，对存在的问题，及时采取措施，切实加以解决。</w:t>
      </w:r>
    </w:p>
    <w:p w14:paraId="2D47A6E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6.5.5</w:t>
      </w:r>
      <w:r>
        <w:rPr>
          <w:rFonts w:hint="eastAsia" w:ascii="仿宋_GB2312" w:hAnsi="仿宋_GB2312" w:eastAsia="仿宋_GB2312" w:cs="仿宋_GB2312"/>
          <w:sz w:val="32"/>
          <w:szCs w:val="32"/>
        </w:rPr>
        <w:t>洪涝灾害人员伤亡、重大险情及影响范围、处置措施等关键信息，必须严格按照相关规定和灾害统计报告制度报送，不得虚报、瞒报、漏报、迟报。</w:t>
      </w:r>
    </w:p>
    <w:p w14:paraId="580008C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6.5.6</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防汛抗旱指挥部接到特别重大、重大的汛情、险情、灾情、旱情报告后应立即报告</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防汛抗旱指挥部和</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政府，并及时续报。</w:t>
      </w:r>
    </w:p>
    <w:p w14:paraId="1453F80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6.6指挥和调度</w:t>
      </w:r>
    </w:p>
    <w:p w14:paraId="44AB196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6.6.1</w:t>
      </w:r>
      <w:r>
        <w:rPr>
          <w:rFonts w:hint="eastAsia" w:ascii="仿宋_GB2312" w:hAnsi="仿宋_GB2312" w:eastAsia="仿宋_GB2312" w:cs="仿宋_GB2312"/>
          <w:sz w:val="32"/>
          <w:szCs w:val="32"/>
        </w:rPr>
        <w:t>出现水旱灾害后，事发地防汛抗旱指挥机构应立即启动应急响应，并根据需要成立现场指挥部。在采取紧急措施的同时，向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防汛抗旱指挥部报告。根据现场情况，及时收集、掌握相关信息，判明事件性质和危害程度，并及时上报事态发展变化情况。</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防汛抗旱指挥部跟踪调度研判，根据预案适时启动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级防汛抗旱应急响应，动员组织开展防汛抗洪和抗旱救灾。</w:t>
      </w:r>
    </w:p>
    <w:p w14:paraId="7CB6FBA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6.6.2</w:t>
      </w:r>
      <w:r>
        <w:rPr>
          <w:rFonts w:hint="eastAsia" w:ascii="仿宋_GB2312" w:hAnsi="仿宋_GB2312" w:eastAsia="仿宋_GB2312" w:cs="仿宋_GB2312"/>
          <w:sz w:val="32"/>
          <w:szCs w:val="32"/>
        </w:rPr>
        <w:t>防汛抗旱指挥机构负责人应迅速上岗到位，分析事件的性质，预测事态发展趋势和可能的危害程度，并按规定的处置程序，组织指挥有关部门和单位按照任务分工，迅速采取处置措施，控制事态发展。</w:t>
      </w:r>
    </w:p>
    <w:p w14:paraId="159C5F2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6.6.3</w:t>
      </w:r>
      <w:r>
        <w:rPr>
          <w:rFonts w:hint="eastAsia" w:ascii="仿宋_GB2312" w:hAnsi="仿宋_GB2312" w:eastAsia="仿宋_GB2312" w:cs="仿宋_GB2312"/>
          <w:sz w:val="32"/>
          <w:szCs w:val="32"/>
        </w:rPr>
        <w:t>发生重大水旱灾害后，</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防汛抗旱指挥部应派出由有关负责同志带队的工作组赶赴现场，加强指导，必要时成立前线指挥部。</w:t>
      </w:r>
    </w:p>
    <w:p w14:paraId="6523A9F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6.7抢险救灾</w:t>
      </w:r>
    </w:p>
    <w:p w14:paraId="02415C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6.7.1出现水旱灾害或防洪工程发生重大险情后，事发地防汛抗旱指挥机构应根据事件的性质，迅速对事件进行监控、追踪，按照预案立即提出紧急处置措施，统一指挥各部门和单位按照任务分工，各司其职，团结协作，快速反应，高效处置，最大程度减少损失。</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防汛抗旱指挥部跟踪调度研判，根据预案适时启动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级防汛抗旱应急响应，动员组织开展防汛抗洪和抗旱救灾。</w:t>
      </w:r>
    </w:p>
    <w:p w14:paraId="3EF313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6.7.2在汛期，河道、水库、水电站、闸坝等水工程管理单位必须按照规定对水工程进行巡查，发现险情，必须立即采取抢护措施，第一时间向预计淹没区域的有关基层人民政府和基层组织发出预警，并及时向防汛抗旱指挥机构和上级主管部门报告相关信息。</w:t>
      </w:r>
    </w:p>
    <w:p w14:paraId="472BF0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力、交通、通信、化工等工程设施因暴雨、洪水、内涝发生险情时，工程管理单位应当立即采取抢护措施，并及时向行业主管等有关部门报告；行业主管部门应当立即组织抢险，并将险情及抢险行动情况报同级防汛抗旱指挥机构。</w:t>
      </w:r>
    </w:p>
    <w:p w14:paraId="6A5E3A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洪水灾害发生后，</w:t>
      </w:r>
      <w:r>
        <w:rPr>
          <w:rFonts w:hint="eastAsia" w:ascii="仿宋_GB2312" w:hAnsi="仿宋_GB2312" w:eastAsia="仿宋_GB2312" w:cs="仿宋_GB2312"/>
          <w:sz w:val="32"/>
          <w:szCs w:val="32"/>
          <w:lang w:val="en-US" w:eastAsia="zh-CN"/>
        </w:rPr>
        <w:t>水务局</w:t>
      </w:r>
      <w:r>
        <w:rPr>
          <w:rFonts w:hint="eastAsia" w:ascii="仿宋_GB2312" w:hAnsi="仿宋_GB2312" w:eastAsia="仿宋_GB2312" w:cs="仿宋_GB2312"/>
          <w:sz w:val="32"/>
          <w:szCs w:val="32"/>
        </w:rPr>
        <w:t>按照防汛抗旱指挥机构部署，派出水利技术专家组，协助应急管理</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开展险情处置，提供技术支持。</w:t>
      </w:r>
    </w:p>
    <w:p w14:paraId="6E4A27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6.7.3河道干流堤防决口的堵复、水库（水电站）重大险情的抢护应按照事先制定的抢险预案进行，并由防汛专业抢险队伍或抗洪抢险专业部队等实施。</w:t>
      </w:r>
    </w:p>
    <w:p w14:paraId="55C84E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6.7.4必要时协调武警部队增援，提请上级防汛抗旱指挥机构提供帮助。</w:t>
      </w:r>
    </w:p>
    <w:p w14:paraId="4BDB573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6.8安全防护和医疗救护</w:t>
      </w:r>
    </w:p>
    <w:p w14:paraId="2CFBD4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6.8.1</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防汛抗旱指挥机构应当高度重视应急救援人员的安全，调集和储备必要的防护器材、消毒药品、备用电源和抢救伤员必备的器械等，以备随时应用。</w:t>
      </w:r>
    </w:p>
    <w:p w14:paraId="6AAB42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6.8.2抢险人员进入和撤出现场由防汛抗旱指挥机构视情况作出决定。抢险人员进入受威胁的现场前，应采取防护措施以保证自身安全。参加一线抗洪抢险的人员，必须穿救生衣，携带必要的安全防护器具。当现场受到污染时，应按要求为抢险人员配备防护设施，撤离时应进行消毒、去污处理。</w:t>
      </w:r>
    </w:p>
    <w:p w14:paraId="6EA46A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6.8.3出现水旱灾害后，事发地防汛抗旱指挥机构应及时做好群众的救援、转移和疏散工作。</w:t>
      </w:r>
    </w:p>
    <w:p w14:paraId="5A32A6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6.8.4事发地防汛抗旱指挥机构应按照当地人民政府和上级领导机构的指令，及时发布通告，防止人、畜进入危险区域或饮用被污染的水源。</w:t>
      </w:r>
    </w:p>
    <w:p w14:paraId="1A9AF3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6.8.5当地人民政府负责妥善安置受灾群众，提供紧急避难场所，保证基本生活。要加强管理，防止转移群众擅自返回。</w:t>
      </w:r>
    </w:p>
    <w:p w14:paraId="3862DE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6.8.6出现水旱灾害后，事发地人民政府和防汛抗旱指挥机构应组织卫生健康</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加强受影响地区的传染病和突发公共卫生事件监测、报告工作，落实各项防控措施，必要时协调派出卫生应急小分队，设立现场医疗点，开展紧急医学救援、灾后卫生防疫和应急心理干预等工作。</w:t>
      </w:r>
    </w:p>
    <w:p w14:paraId="3EACB0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6.9社会力量动员与参与</w:t>
      </w:r>
    </w:p>
    <w:p w14:paraId="6141E1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6.9.1出现水旱灾害后，事发地防汛抗旱指挥机构可根据事件的性质和危害程度，报经当地人民政府批准，对重点地区和重点部位实施紧急控制，防止事态及其危害进一步扩大。</w:t>
      </w:r>
    </w:p>
    <w:p w14:paraId="0C24E1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6.9.2必要时可通过当地人民政府广泛调动社会力量积极参与应急突发事件处置，紧急情况下可依法征用、调用交通工具、物资、人员等，全力投入抗洪抢险和抗灾救灾。</w:t>
      </w:r>
    </w:p>
    <w:p w14:paraId="6F1F5A3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6.10信息发布</w:t>
      </w:r>
    </w:p>
    <w:p w14:paraId="323656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6.10.1汛情、险情、旱情、灾情及防汛抗旱工作信息，由各级防汛抗旱指挥机构负责统一发布。信息发布应当及时、准确、客观、全面。对雨情、汛情、旱情、灾情描述要科学严谨。</w:t>
      </w:r>
    </w:p>
    <w:p w14:paraId="18280E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6.10.2汛情、旱情、灾情及防汛抗旱工作情况由各级防汛抗旱指挥机构统一审核和发布。</w:t>
      </w:r>
    </w:p>
    <w:p w14:paraId="09818E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6.10.3信息发布形式主要包括授权发布、编发新闻稿、组织报道、接受记者采访、举行新闻发布会等。</w:t>
      </w:r>
    </w:p>
    <w:p w14:paraId="5446106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6.11应急响应终止</w:t>
      </w:r>
    </w:p>
    <w:p w14:paraId="3EEA0E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6.11.1当洪水灾害、极度缺水得到有效控制时，</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防汛抗旱指挥机构可视汛情旱情，宣布终止紧急防汛期或紧急抗旱期。</w:t>
      </w:r>
    </w:p>
    <w:p w14:paraId="346B13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6.11.2依照有关紧急防汛期、抗旱期规定征用调用的物资、设备、交通运输工具等，在汛期、旱期结束后应当及时归还；造成损坏或者无法归还的，按照有关规定给予适当补偿或者</w:t>
      </w:r>
      <w:r>
        <w:rPr>
          <w:rFonts w:hint="eastAsia" w:ascii="仿宋_GB2312" w:hAnsi="仿宋_GB2312" w:eastAsia="仿宋_GB2312" w:cs="仿宋_GB2312"/>
          <w:sz w:val="32"/>
          <w:szCs w:val="32"/>
          <w:lang w:eastAsia="zh-CN"/>
        </w:rPr>
        <w:t>作</w:t>
      </w:r>
      <w:r>
        <w:rPr>
          <w:rFonts w:hint="eastAsia" w:ascii="仿宋_GB2312" w:hAnsi="仿宋_GB2312" w:eastAsia="仿宋_GB2312" w:cs="仿宋_GB2312"/>
          <w:sz w:val="32"/>
          <w:szCs w:val="32"/>
        </w:rPr>
        <w:t>其他处理。取土占地、砍伐林木的，在汛期结束后依法向有关部门补办手续；有关地方人民政府对取土后的土地组织复垦，对砍伐的林木组织补种。</w:t>
      </w:r>
    </w:p>
    <w:p w14:paraId="21DDB3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6.11.3紧急处置工作结束后，</w:t>
      </w:r>
      <w:r>
        <w:rPr>
          <w:rFonts w:hint="eastAsia" w:ascii="仿宋_GB2312" w:hAnsi="仿宋_GB2312" w:eastAsia="仿宋_GB2312" w:cs="仿宋_GB2312"/>
          <w:sz w:val="32"/>
          <w:szCs w:val="32"/>
          <w:lang w:val="en-US" w:eastAsia="zh-CN"/>
        </w:rPr>
        <w:t>事发地</w:t>
      </w:r>
      <w:r>
        <w:rPr>
          <w:rFonts w:hint="eastAsia" w:ascii="仿宋_GB2312" w:hAnsi="仿宋_GB2312" w:eastAsia="仿宋_GB2312" w:cs="仿宋_GB2312"/>
          <w:sz w:val="32"/>
          <w:szCs w:val="32"/>
        </w:rPr>
        <w:t>人民政府进一步恢复正常生产生活秩序，</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部门修复水毁基础设施，尽可能减少突发事件带来的损失和影响。</w:t>
      </w:r>
    </w:p>
    <w:p w14:paraId="12751BF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7应急保障</w:t>
      </w:r>
    </w:p>
    <w:p w14:paraId="4C89D5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7.1通信与信息保障</w:t>
      </w:r>
    </w:p>
    <w:p w14:paraId="5FBABD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7.1.1任何通信运营单位都有依法保障防汛抗旱信息畅通的责任。</w:t>
      </w:r>
    </w:p>
    <w:p w14:paraId="2E682E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7.1.2防汛抗旱指挥机构应按照以公用通信网为主的原则，合理利用专用通信网络，防汛抗旱工程管理单位必须配备通信设施，确保信息畅通。</w:t>
      </w:r>
    </w:p>
    <w:p w14:paraId="554A14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7.1.3</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防汛抗旱指挥机构应协调</w:t>
      </w:r>
      <w:r>
        <w:rPr>
          <w:rFonts w:hint="eastAsia" w:ascii="仿宋_GB2312" w:hAnsi="仿宋_GB2312" w:eastAsia="仿宋_GB2312" w:cs="仿宋_GB2312"/>
          <w:sz w:val="32"/>
          <w:szCs w:val="32"/>
          <w:lang w:val="en-US" w:eastAsia="zh-CN"/>
        </w:rPr>
        <w:t>县工信和商务局</w:t>
      </w:r>
      <w:r>
        <w:rPr>
          <w:rFonts w:hint="eastAsia" w:ascii="仿宋_GB2312" w:hAnsi="仿宋_GB2312" w:eastAsia="仿宋_GB2312" w:cs="仿宋_GB2312"/>
          <w:sz w:val="32"/>
          <w:szCs w:val="32"/>
        </w:rPr>
        <w:t>，按照防汛抗旱实际需要，将有关要求纳入通信保障应急预案。出现突发事件后，</w:t>
      </w:r>
      <w:r>
        <w:rPr>
          <w:rFonts w:hint="eastAsia" w:ascii="仿宋_GB2312" w:hAnsi="仿宋_GB2312" w:eastAsia="仿宋_GB2312" w:cs="仿宋_GB2312"/>
          <w:sz w:val="32"/>
          <w:szCs w:val="32"/>
          <w:lang w:val="en-US" w:eastAsia="zh-CN"/>
        </w:rPr>
        <w:t>县工信和商务局</w:t>
      </w:r>
      <w:r>
        <w:rPr>
          <w:rFonts w:hint="eastAsia" w:ascii="仿宋_GB2312" w:hAnsi="仿宋_GB2312" w:eastAsia="仿宋_GB2312" w:cs="仿宋_GB2312"/>
          <w:sz w:val="32"/>
          <w:szCs w:val="32"/>
        </w:rPr>
        <w:t>应根据通信保障应急预案，调度应急通信队伍、装备，为防汛抗旱通信和现场指挥提供通信保障，迅速调集力量抢修损坏的通信设施，努力保证防汛抗旱通信畅通。</w:t>
      </w:r>
    </w:p>
    <w:p w14:paraId="799A11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7.1.4在紧急情况下，应充分利用广播、电视和新媒体以及手机短信、微信等手段及时发布防汛抗旱预警预报信息，通知群众快速撤离，确保人民生命安全。公共广播、电视、有关政府网站等媒体以及基础电信企业应按主管部门要求发布防汛抗旱预警预报等信息。</w:t>
      </w:r>
    </w:p>
    <w:p w14:paraId="34958F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7.2应急支援与装备保障</w:t>
      </w:r>
    </w:p>
    <w:p w14:paraId="2E24CC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7.2.1现场救援和工程抢险保障</w:t>
      </w:r>
    </w:p>
    <w:p w14:paraId="774361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（1）对重点险工险段或易出险的水利工程设施，</w:t>
      </w:r>
      <w:r>
        <w:rPr>
          <w:rFonts w:hint="eastAsia" w:ascii="仿宋_GB2312" w:hAnsi="仿宋_GB2312" w:eastAsia="仿宋_GB2312" w:cs="仿宋_GB2312"/>
          <w:sz w:val="32"/>
          <w:szCs w:val="32"/>
          <w:lang w:val="en-US" w:eastAsia="zh-CN"/>
        </w:rPr>
        <w:t>水务局</w:t>
      </w:r>
      <w:r>
        <w:rPr>
          <w:rFonts w:hint="eastAsia" w:ascii="仿宋_GB2312" w:hAnsi="仿宋_GB2312" w:eastAsia="仿宋_GB2312" w:cs="仿宋_GB2312"/>
          <w:sz w:val="32"/>
          <w:szCs w:val="32"/>
        </w:rPr>
        <w:t>应提前编制工程应急抢险预案，以备紧急情况下因险施策；当出现新的险情后，</w:t>
      </w:r>
      <w:r>
        <w:rPr>
          <w:rFonts w:hint="eastAsia" w:ascii="仿宋_GB2312" w:hAnsi="仿宋_GB2312" w:eastAsia="仿宋_GB2312" w:cs="仿宋_GB2312"/>
          <w:sz w:val="32"/>
          <w:szCs w:val="32"/>
          <w:lang w:val="en-US" w:eastAsia="zh-CN"/>
        </w:rPr>
        <w:t>水务局</w:t>
      </w:r>
      <w:r>
        <w:rPr>
          <w:rFonts w:hint="eastAsia" w:ascii="仿宋_GB2312" w:hAnsi="仿宋_GB2312" w:eastAsia="仿宋_GB2312" w:cs="仿宋_GB2312"/>
          <w:sz w:val="32"/>
          <w:szCs w:val="32"/>
        </w:rPr>
        <w:t>应派工程技术人员赶赴现场，研究优化除险方案，并由防汛抗旱行政首长负责组织实施。</w:t>
      </w:r>
    </w:p>
    <w:p w14:paraId="2BC639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（2）防汛抗旱指挥机构和防洪工程管理单位以及受洪水威胁的其他单位储备的常规抢险机械、抗旱设备、物资和救生器材，应能满足抢险急需。</w:t>
      </w:r>
    </w:p>
    <w:p w14:paraId="40CA94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7.2.2应急队伍保障</w:t>
      </w:r>
    </w:p>
    <w:p w14:paraId="39A4A8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（1）防汛队伍。任何单位和个人都有依法参加防汛抗洪的义务；防汛抢险队伍分为专业抢险队伍和非专业抢险队伍。以消防救援</w:t>
      </w:r>
      <w:r>
        <w:rPr>
          <w:rFonts w:hint="eastAsia" w:ascii="仿宋_GB2312" w:hAnsi="仿宋_GB2312" w:eastAsia="仿宋_GB2312" w:cs="仿宋_GB2312"/>
          <w:sz w:val="32"/>
          <w:szCs w:val="32"/>
          <w:lang w:val="en-US" w:eastAsia="zh-CN"/>
        </w:rPr>
        <w:t>大队</w:t>
      </w:r>
      <w:r>
        <w:rPr>
          <w:rFonts w:hint="eastAsia" w:ascii="仿宋_GB2312" w:hAnsi="仿宋_GB2312" w:eastAsia="仿宋_GB2312" w:cs="仿宋_GB2312"/>
          <w:sz w:val="32"/>
          <w:szCs w:val="32"/>
        </w:rPr>
        <w:t>为重点组建专业应急抢险队，以</w:t>
      </w:r>
      <w:r>
        <w:rPr>
          <w:rFonts w:hint="eastAsia" w:ascii="仿宋_GB2312" w:hAnsi="仿宋_GB2312" w:eastAsia="仿宋_GB2312" w:cs="仿宋_GB2312"/>
          <w:sz w:val="32"/>
          <w:szCs w:val="32"/>
          <w:lang w:val="en-US" w:eastAsia="zh-CN"/>
        </w:rPr>
        <w:t>水务</w:t>
      </w:r>
      <w:r>
        <w:rPr>
          <w:rFonts w:hint="eastAsia" w:ascii="仿宋_GB2312" w:hAnsi="仿宋_GB2312" w:eastAsia="仿宋_GB2312" w:cs="仿宋_GB2312"/>
          <w:sz w:val="32"/>
          <w:szCs w:val="32"/>
        </w:rPr>
        <w:t>、交通、住建等行业部门为依托组建行业防汛抢险应急队伍，武警</w:t>
      </w:r>
      <w:r>
        <w:rPr>
          <w:rFonts w:hint="eastAsia" w:ascii="仿宋_GB2312" w:hAnsi="仿宋_GB2312" w:eastAsia="仿宋_GB2312" w:cs="仿宋_GB2312"/>
          <w:sz w:val="32"/>
          <w:szCs w:val="32"/>
          <w:lang w:val="en-US" w:eastAsia="zh-CN"/>
        </w:rPr>
        <w:t>中队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武装部</w:t>
      </w:r>
      <w:r>
        <w:rPr>
          <w:rFonts w:hint="eastAsia" w:ascii="仿宋_GB2312" w:hAnsi="仿宋_GB2312" w:eastAsia="仿宋_GB2312" w:cs="仿宋_GB2312"/>
          <w:sz w:val="32"/>
          <w:szCs w:val="32"/>
        </w:rPr>
        <w:t>以及企业组建的专业抢险队伍主要完成急、难、险、重的抢险任务。非专业抢险队伍主要为抢险提供劳动力，完成对抢险技术设备要求不高的抢险任务。</w:t>
      </w:r>
    </w:p>
    <w:p w14:paraId="57BA67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动防汛抢险队伍程序：本级防汛抗旱指挥机构管理的防汛抢险队伍，由本级防汛抗旱指挥机构负责调动。上级防汛抗旱指挥机构管理的防汛抢险队伍，由本级防汛抗旱指挥机构向上级防汛抗旱指挥机构提出调动申请，由上级防汛抗旱指挥机构批准。同级其他区域防汛抗旱指挥机构管理的防汛抢险队伍，由本级防汛抗旱指挥机构向上级防汛抗旱指挥机构提出调动申请，上级防汛抗旱指挥机构协商调动。国家综合性消防救援队伍调动按有关规定执行。</w:t>
      </w:r>
    </w:p>
    <w:p w14:paraId="166677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抗旱队伍。在抗旱期间，各级人民政府和防汛抗旱指挥机构应组织动员社会公众力量投入抗旱救灾工作；抗旱服务组织是农业社会化服务体系的重要组成部分，在干旱时期应直接为受旱地区农民提供流动灌溉、生活用水，维修保养抗旱机具，租赁、销售抗旱物资，提供抗旱信息和技术咨询等方面的服务；必要时，可申请动用国家综合性消防救援队伍等力量进行抗旱救灾。</w:t>
      </w:r>
    </w:p>
    <w:p w14:paraId="6C4E66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7.2.3供电保障</w:t>
      </w:r>
    </w:p>
    <w:p w14:paraId="132C9B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电力管理部门主要负责抗洪抢险、抢排渍涝、抗旱救灾、生命线工程运行等方面的供电保障和应急救援现场的临时供电。</w:t>
      </w:r>
    </w:p>
    <w:p w14:paraId="676BCC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7.2.4交通运输保障</w:t>
      </w:r>
    </w:p>
    <w:p w14:paraId="01CF0D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交通运输</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主要负责优先保证防汛抢险人员、防汛抗旱救灾物资运输；负责大洪水时用于抢险、救灾车辆的及时调配。</w:t>
      </w:r>
    </w:p>
    <w:p w14:paraId="196503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7.2.5医学救援保障</w:t>
      </w:r>
    </w:p>
    <w:p w14:paraId="132DE3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卫健</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主要负责水旱灾区疾病防治的业务技术指导；组织卫生应急队伍或专家赴灾区，开展伤病人员救治，指导灾区开展卫生防疫和应急心理干预等工作。</w:t>
      </w:r>
    </w:p>
    <w:p w14:paraId="74E4BC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7.2.6治安保障</w:t>
      </w:r>
    </w:p>
    <w:p w14:paraId="1239A4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依法做好水旱灾区治安管理、交通秩序维护工作，依法查处扰乱抗灾救灾秩序、危害工程设施安全等违法犯罪行为；组织实施防汛抢险、泄洪爆破时的警戒守护、交通管制以及受灾群众集中安置点等重点部位的安全保卫工作。</w:t>
      </w:r>
    </w:p>
    <w:p w14:paraId="459876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7.2.7物资保障</w:t>
      </w:r>
    </w:p>
    <w:p w14:paraId="2EA6D9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财政、应急管理、</w:t>
      </w:r>
      <w:r>
        <w:rPr>
          <w:rFonts w:hint="eastAsia" w:ascii="仿宋_GB2312" w:hAnsi="仿宋_GB2312" w:eastAsia="仿宋_GB2312" w:cs="仿宋_GB2312"/>
          <w:sz w:val="32"/>
          <w:szCs w:val="32"/>
          <w:lang w:val="en-US" w:eastAsia="zh-CN"/>
        </w:rPr>
        <w:t>发改局</w:t>
      </w:r>
      <w:r>
        <w:rPr>
          <w:rFonts w:hint="eastAsia" w:ascii="仿宋_GB2312" w:hAnsi="仿宋_GB2312" w:eastAsia="仿宋_GB2312" w:cs="仿宋_GB2312"/>
          <w:sz w:val="32"/>
          <w:szCs w:val="32"/>
        </w:rPr>
        <w:t>应按国家有关规定依照各自职责，加强衔接配合，做好防汛抗旱物资规划计划、资金保障、储备管理、调拨使用等工作，优化收储轮换及日常管理，提高物资使用效率。</w:t>
      </w:r>
    </w:p>
    <w:p w14:paraId="4B59E6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（1）物资储备。</w:t>
      </w:r>
      <w:r>
        <w:rPr>
          <w:rFonts w:hint="eastAsia" w:ascii="仿宋_GB2312" w:hAnsi="仿宋_GB2312" w:eastAsia="仿宋_GB2312" w:cs="仿宋_GB2312"/>
          <w:sz w:val="32"/>
          <w:szCs w:val="32"/>
          <w:lang w:val="en-US" w:eastAsia="zh-CN"/>
        </w:rPr>
        <w:t>发改局</w:t>
      </w:r>
      <w:r>
        <w:rPr>
          <w:rFonts w:hint="eastAsia" w:ascii="仿宋_GB2312" w:hAnsi="仿宋_GB2312" w:eastAsia="仿宋_GB2312" w:cs="仿宋_GB2312"/>
          <w:sz w:val="32"/>
          <w:szCs w:val="32"/>
        </w:rPr>
        <w:t>负责防汛抗旱物资的收储、轮换和日常管理，根据</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防汛抗旱指挥部办公室的动用指令承担调出和运送任务。重点防洪工程管理单位以及受洪水威胁的其他单位应按规范储备防汛抢险物资。</w:t>
      </w:r>
    </w:p>
    <w:p w14:paraId="221CE4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抗旱物资储备。</w:t>
      </w:r>
      <w:r>
        <w:rPr>
          <w:rFonts w:hint="eastAsia" w:ascii="仿宋_GB2312" w:hAnsi="仿宋_GB2312" w:eastAsia="仿宋_GB2312" w:cs="仿宋_GB2312"/>
          <w:sz w:val="32"/>
          <w:szCs w:val="32"/>
          <w:lang w:val="en-US" w:eastAsia="zh-CN"/>
        </w:rPr>
        <w:t>各镇及县级物资库</w:t>
      </w:r>
      <w:r>
        <w:rPr>
          <w:rFonts w:hint="eastAsia" w:ascii="仿宋_GB2312" w:hAnsi="仿宋_GB2312" w:eastAsia="仿宋_GB2312" w:cs="仿宋_GB2312"/>
          <w:sz w:val="32"/>
          <w:szCs w:val="32"/>
        </w:rPr>
        <w:t>应当储备一定数量的抗旱物资，由本级防汛抗旱指挥机构负责调用。</w:t>
      </w:r>
    </w:p>
    <w:p w14:paraId="0F0794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（2）物资调拨。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级防汛抗旱物资调拨在坚持就近调拨和保证抢险需求的同时，应优先调用接近储备年限的物资，尽量避免或减少物资报废。当有多处申请调用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级防汛抗旱物资时，应优先保证重点地区的防汛抗旱抢险应急物资需求。</w:t>
      </w:r>
    </w:p>
    <w:p w14:paraId="0BFF07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级防汛抗旱物资调拨程序：</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级防汛抗旱物资的调用，由</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防汛抗旱指挥机构向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防汛抗旱指挥部提出申请，经批准后，由</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防汛抗旱指挥部办公室向</w:t>
      </w:r>
      <w:r>
        <w:rPr>
          <w:rFonts w:hint="eastAsia" w:ascii="仿宋_GB2312" w:hAnsi="仿宋_GB2312" w:eastAsia="仿宋_GB2312" w:cs="仿宋_GB2312"/>
          <w:sz w:val="32"/>
          <w:szCs w:val="32"/>
          <w:lang w:val="en-US" w:eastAsia="zh-CN"/>
        </w:rPr>
        <w:t>发改局</w:t>
      </w:r>
      <w:r>
        <w:rPr>
          <w:rFonts w:hint="eastAsia" w:ascii="仿宋_GB2312" w:hAnsi="仿宋_GB2312" w:eastAsia="仿宋_GB2312" w:cs="仿宋_GB2312"/>
          <w:sz w:val="32"/>
          <w:szCs w:val="32"/>
        </w:rPr>
        <w:t>下达调令。当储备物资消耗过多，不能满足抗洪抢险和抗旱需要时，</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防汛抗旱指挥部向</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防汛抗旱指挥部提出申请，调拨</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级物资支持抗洪抢险。同时启动防汛抗旱物资生产流程和生产能力储备，紧急调运、生产所需物资，必要时可向社会公开征集。</w:t>
      </w:r>
    </w:p>
    <w:p w14:paraId="73961E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7.2.8资金保障</w:t>
      </w:r>
    </w:p>
    <w:p w14:paraId="595248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财政局安排资金支持</w:t>
      </w:r>
      <w:r>
        <w:rPr>
          <w:rFonts w:hint="eastAsia" w:ascii="仿宋_GB2312" w:hAnsi="仿宋_GB2312" w:eastAsia="仿宋_GB2312" w:cs="仿宋_GB2312"/>
          <w:sz w:val="32"/>
          <w:szCs w:val="32"/>
          <w:lang w:val="en-US" w:eastAsia="zh-CN"/>
        </w:rPr>
        <w:t>各镇</w:t>
      </w:r>
      <w:r>
        <w:rPr>
          <w:rFonts w:hint="eastAsia" w:ascii="仿宋_GB2312" w:hAnsi="仿宋_GB2312" w:eastAsia="仿宋_GB2312" w:cs="仿宋_GB2312"/>
          <w:sz w:val="32"/>
          <w:szCs w:val="32"/>
        </w:rPr>
        <w:t>开展防汛抗旱工作。各</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人民政府应当在本级财政预算中安排资金，用于本行政区域内的防汛抗旱工作。</w:t>
      </w:r>
    </w:p>
    <w:p w14:paraId="504EDD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7.2.9社会动员保障</w:t>
      </w:r>
    </w:p>
    <w:p w14:paraId="2FC111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（1）防汛抗旱是社会公益性事业，任何单位和个人都有保护防汛抗旱工程设施和防汛抗旱的责任。</w:t>
      </w:r>
    </w:p>
    <w:p w14:paraId="0D1855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（2）汛期或旱期，各级防汛抗旱指挥机构应根据水旱灾害的发展，做好动员工作，组织社会力量投入防汛抗旱。</w:t>
      </w:r>
    </w:p>
    <w:p w14:paraId="418499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防汛抗旱指挥机构的成员单位，在严重水旱灾害期间，应按照分工，特事特办，急事急办，解决防汛抗旱实际问题，同时充分调动本系统力量，全力支持抗灾救灾和灾后重建工作。</w:t>
      </w:r>
    </w:p>
    <w:p w14:paraId="7B78E7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（4）各级人民政府应加强对防汛抗旱工作的统一领导，组织有关部门和单位，动员全社会力量，做好防汛抗旱工作。在防汛抗旱关键时刻，</w:t>
      </w:r>
      <w:r>
        <w:rPr>
          <w:rFonts w:hint="eastAsia" w:ascii="仿宋_GB2312" w:hAnsi="仿宋_GB2312" w:eastAsia="仿宋_GB2312" w:cs="仿宋_GB2312"/>
          <w:sz w:val="32"/>
          <w:szCs w:val="32"/>
          <w:lang w:val="en-US" w:eastAsia="zh-CN"/>
        </w:rPr>
        <w:t>各级</w:t>
      </w:r>
      <w:r>
        <w:rPr>
          <w:rFonts w:hint="eastAsia" w:ascii="仿宋_GB2312" w:hAnsi="仿宋_GB2312" w:eastAsia="仿宋_GB2312" w:cs="仿宋_GB2312"/>
          <w:sz w:val="32"/>
          <w:szCs w:val="32"/>
        </w:rPr>
        <w:t>防汛抗旱行政首长应靠前指挥，组织广大干部群众奋力抗灾减灾。</w:t>
      </w:r>
    </w:p>
    <w:p w14:paraId="12EC753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7.3技术保障</w:t>
      </w:r>
    </w:p>
    <w:p w14:paraId="3791D2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7.3.1信息技术支撑</w:t>
      </w:r>
    </w:p>
    <w:p w14:paraId="2717AE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（1）加强防汛抗旱信息化建设。</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办公室在充分利用各成员单位既有成果的基础上，组织加强信息化建设，促进互联互通，建立信息共享机制。建立应急指挥平台，配套建设370兆窄带通信网，购置卫星通信车辆和便携式卫星通信设备，确保“三断”（断路、断电、断网）情况下通信畅通。依托应急指挥“一张图”平台，实时监测各维度数据，分行业、分区域打造“一库专能、多库联动、物网互联”的监测预警和应急指挥调度体系。</w:t>
      </w:r>
    </w:p>
    <w:p w14:paraId="0C8FE5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（2）完善协同配合和衔接机制。</w:t>
      </w:r>
      <w:r>
        <w:rPr>
          <w:rFonts w:hint="eastAsia" w:ascii="仿宋_GB2312" w:hAnsi="仿宋_GB2312" w:eastAsia="仿宋_GB2312" w:cs="仿宋_GB2312"/>
          <w:sz w:val="32"/>
          <w:szCs w:val="32"/>
          <w:lang w:val="en-US" w:eastAsia="zh-CN"/>
        </w:rPr>
        <w:t>应急管理局</w:t>
      </w:r>
      <w:r>
        <w:rPr>
          <w:rFonts w:hint="eastAsia" w:ascii="仿宋_GB2312" w:hAnsi="仿宋_GB2312" w:eastAsia="仿宋_GB2312" w:cs="仿宋_GB2312"/>
          <w:sz w:val="32"/>
          <w:szCs w:val="32"/>
        </w:rPr>
        <w:t>会同自然资源、住建、</w:t>
      </w:r>
      <w:r>
        <w:rPr>
          <w:rFonts w:hint="eastAsia" w:ascii="仿宋_GB2312" w:hAnsi="仿宋_GB2312" w:eastAsia="仿宋_GB2312" w:cs="仿宋_GB2312"/>
          <w:sz w:val="32"/>
          <w:szCs w:val="32"/>
          <w:lang w:val="en-US" w:eastAsia="zh-CN"/>
        </w:rPr>
        <w:t>水务</w:t>
      </w:r>
      <w:r>
        <w:rPr>
          <w:rFonts w:hint="eastAsia" w:ascii="仿宋_GB2312" w:hAnsi="仿宋_GB2312" w:eastAsia="仿宋_GB2312" w:cs="仿宋_GB2312"/>
          <w:sz w:val="32"/>
          <w:szCs w:val="32"/>
        </w:rPr>
        <w:t>、气象等有关部门建立统一的应急管理信息平台。自然资源、住建、</w:t>
      </w:r>
      <w:r>
        <w:rPr>
          <w:rFonts w:hint="eastAsia" w:ascii="仿宋_GB2312" w:hAnsi="仿宋_GB2312" w:eastAsia="仿宋_GB2312" w:cs="仿宋_GB2312"/>
          <w:sz w:val="32"/>
          <w:szCs w:val="32"/>
          <w:lang w:val="en-US" w:eastAsia="zh-CN"/>
        </w:rPr>
        <w:t>水务</w:t>
      </w:r>
      <w:r>
        <w:rPr>
          <w:rFonts w:hint="eastAsia" w:ascii="仿宋_GB2312" w:hAnsi="仿宋_GB2312" w:eastAsia="仿宋_GB2312" w:cs="仿宋_GB2312"/>
          <w:sz w:val="32"/>
          <w:szCs w:val="32"/>
        </w:rPr>
        <w:t>、应急</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、气象等部门建立定期会商和信息共享机制，共同分析研判汛情旱情和险情灾情，实时共享相关监测预报预警和重要调度信息。</w:t>
      </w:r>
    </w:p>
    <w:p w14:paraId="5E6A62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7.3.2专家支撑</w:t>
      </w:r>
    </w:p>
    <w:p w14:paraId="055D51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防汛抗旱指挥机构应建立</w:t>
      </w:r>
      <w:r>
        <w:rPr>
          <w:rFonts w:hint="eastAsia" w:ascii="仿宋_GB2312" w:hAnsi="仿宋_GB2312" w:eastAsia="仿宋_GB2312" w:cs="仿宋_GB2312"/>
          <w:sz w:val="32"/>
          <w:szCs w:val="32"/>
          <w:lang w:val="en-US" w:eastAsia="zh-CN"/>
        </w:rPr>
        <w:t>各行业</w:t>
      </w:r>
      <w:r>
        <w:rPr>
          <w:rFonts w:hint="eastAsia" w:ascii="仿宋_GB2312" w:hAnsi="仿宋_GB2312" w:eastAsia="仿宋_GB2312" w:cs="仿宋_GB2312"/>
          <w:sz w:val="32"/>
          <w:szCs w:val="32"/>
        </w:rPr>
        <w:t>专家库，当发生水旱灾害时，由防汛抗旱指挥机构统一调度，派出专家组指导防汛抗旱工作。</w:t>
      </w:r>
      <w:r>
        <w:rPr>
          <w:rFonts w:hint="eastAsia" w:ascii="仿宋_GB2312" w:hAnsi="仿宋_GB2312" w:eastAsia="仿宋_GB2312" w:cs="仿宋_GB2312"/>
          <w:sz w:val="32"/>
          <w:szCs w:val="32"/>
          <w:lang w:val="en-US" w:eastAsia="zh-CN"/>
        </w:rPr>
        <w:t>水务局</w:t>
      </w:r>
      <w:r>
        <w:rPr>
          <w:rFonts w:hint="eastAsia" w:ascii="仿宋_GB2312" w:hAnsi="仿宋_GB2312" w:eastAsia="仿宋_GB2312" w:cs="仿宋_GB2312"/>
          <w:sz w:val="32"/>
          <w:szCs w:val="32"/>
        </w:rPr>
        <w:t>承担防汛抗旱抢险技术支撑工作。</w:t>
      </w:r>
    </w:p>
    <w:p w14:paraId="3C49EE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7.4宣传、培训和演练</w:t>
      </w:r>
    </w:p>
    <w:p w14:paraId="25C13E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7.4.1宣传</w:t>
      </w:r>
    </w:p>
    <w:p w14:paraId="56CE34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各级防汛抗旱指挥机构要重视宣传舆论引导工作。防汛抗旱指挥机构办公室要把防汛抗旱宣传工作纳入议事日程，建立宣传工作机制，指定专人负责，加强与有关宣传机构的协作配合。采取发放避险转移明白卡、宣传册等方式，加强防汛抗旱知识宣传，提高群众自防自救能力。</w:t>
      </w:r>
    </w:p>
    <w:p w14:paraId="788E41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各级防汛抗旱指挥机构要及时准确向社会通报防汛抗旱工作情况及水旱灾害信息。汛情、旱情形势严峻时期要加大防汛抗旱宣传工作力度，建立舆情监测机制，加强舆情引导和正面宣传，及时澄清虚假信息，为防汛抗旱工作营造良好氛围。</w:t>
      </w:r>
    </w:p>
    <w:p w14:paraId="586EF0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（3）发生重特大水旱灾害时，</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机构要按有关规定及时向社会和媒体通报情况，并根据事态发展及时召开新闻发布会，发布有关情况；对防汛形势、抢险救援、人员伤亡、经济损失、灾区秩序、群众生活等社会普遍关注的热点问题，要主动回应社会关切。对防汛救灾专业知识，要组织专家科学解读，有针对性解疑释惑。</w:t>
      </w:r>
    </w:p>
    <w:p w14:paraId="04E604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7.4.2培训</w:t>
      </w:r>
    </w:p>
    <w:p w14:paraId="0735A2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（1）按照分级负责的原则，各级防汛抗旱指挥机构组织实施防汛抗旱知识与技能培训。</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级防汛抗旱指挥机构负责</w:t>
      </w:r>
      <w:r>
        <w:rPr>
          <w:rFonts w:hint="eastAsia" w:ascii="仿宋_GB2312" w:hAnsi="仿宋_GB2312" w:eastAsia="仿宋_GB2312" w:cs="仿宋_GB2312"/>
          <w:sz w:val="32"/>
          <w:szCs w:val="32"/>
          <w:lang w:val="en-US" w:eastAsia="zh-CN"/>
        </w:rPr>
        <w:t>各镇</w:t>
      </w:r>
      <w:r>
        <w:rPr>
          <w:rFonts w:hint="eastAsia" w:ascii="仿宋_GB2312" w:hAnsi="仿宋_GB2312" w:eastAsia="仿宋_GB2312" w:cs="仿宋_GB2312"/>
          <w:sz w:val="32"/>
          <w:szCs w:val="32"/>
        </w:rPr>
        <w:t>防汛抗旱指挥机构负责人及其办公室工作人员、防汛抢险专业队伍负责人和防汛抢险技术骨干的培训；</w:t>
      </w:r>
      <w:r>
        <w:rPr>
          <w:rFonts w:hint="eastAsia" w:ascii="仿宋_GB2312" w:hAnsi="仿宋_GB2312" w:eastAsia="仿宋_GB2312" w:cs="仿宋_GB2312"/>
          <w:sz w:val="32"/>
          <w:szCs w:val="32"/>
          <w:lang w:val="en-US" w:eastAsia="zh-CN"/>
        </w:rPr>
        <w:t>镇级</w:t>
      </w:r>
      <w:r>
        <w:rPr>
          <w:rFonts w:hint="eastAsia" w:ascii="仿宋_GB2312" w:hAnsi="仿宋_GB2312" w:eastAsia="仿宋_GB2312" w:cs="仿宋_GB2312"/>
          <w:sz w:val="32"/>
          <w:szCs w:val="32"/>
        </w:rPr>
        <w:t>防汛抗旱指挥机构负责村（社区）防汛抗旱负责人、防汛抢险技术人员的培训。</w:t>
      </w:r>
    </w:p>
    <w:p w14:paraId="7CAC11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（2）培训工作应做到合理规范课程、严格考核、分类指导，保证培训工作质量。</w:t>
      </w:r>
    </w:p>
    <w:p w14:paraId="713C76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（3）培训工作应结合实际，采取多种组织形式，定期与不定期相结合，每年汛前至少组织一次培训。</w:t>
      </w:r>
    </w:p>
    <w:p w14:paraId="2A80F0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7.4.3演练</w:t>
      </w:r>
    </w:p>
    <w:p w14:paraId="7B2A24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（1）各级防汛抗旱指挥机构应定期举行不同类型的应急演练，以检验、改善和强化应急准备和应急响应能力。每年主汛期前各镇及重点单位至少演练一次。</w:t>
      </w:r>
    </w:p>
    <w:p w14:paraId="2CB9DF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（2）专业抢险队伍必须针对当地易发生的各类险情有针对性地每年进行抗洪抢险演练。</w:t>
      </w:r>
    </w:p>
    <w:p w14:paraId="3D0DA5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（3）多个部门联合进行的专业演练，一般2—3年举行一次，由</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级防汛抗旱指挥机构负责组织。</w:t>
      </w:r>
    </w:p>
    <w:p w14:paraId="2752AC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7.4.4预案修订</w:t>
      </w:r>
    </w:p>
    <w:p w14:paraId="7DC96C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应急</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局负责本预案的评估与修订工作，报</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政府审批。有下列情形之一的，应当及时修订本预案：</w:t>
      </w:r>
    </w:p>
    <w:p w14:paraId="0AA147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（1）有关法律法规、规章、标准、上位预案中的有关规定发生变化的；</w:t>
      </w:r>
    </w:p>
    <w:p w14:paraId="6E0B74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（2）应急指挥部及其职责发生重大调整的；</w:t>
      </w:r>
    </w:p>
    <w:p w14:paraId="4CDABD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（3）面临的风险发生重大变化的；</w:t>
      </w:r>
    </w:p>
    <w:p w14:paraId="70A054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（4）重要应急资源发生重大变化的；</w:t>
      </w:r>
    </w:p>
    <w:p w14:paraId="079C57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（5）预案中的其他重要信息发生变化的；</w:t>
      </w:r>
    </w:p>
    <w:p w14:paraId="19F931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（6）在突发事件应对和应急演练中发现需做重大调整的；</w:t>
      </w:r>
    </w:p>
    <w:p w14:paraId="6D79E7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（7）应急预案制定单位认为应当修订的其他情况。</w:t>
      </w:r>
    </w:p>
    <w:p w14:paraId="457981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8善后工作</w:t>
      </w:r>
    </w:p>
    <w:p w14:paraId="03CBC7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发生水旱灾害地的人民政府应组织有关部门做好灾区生活供给、卫生防疫、救灾物资供应、治安管理、学校复课、水毁修复、恢复生产和重建家园等善后工作。</w:t>
      </w:r>
    </w:p>
    <w:p w14:paraId="1FB8CE8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8.1救灾</w:t>
      </w:r>
    </w:p>
    <w:p w14:paraId="3BF7F0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8.1.1发生重大灾情时，灾区人民政府负责灾害救助的组织、协调和指挥工作。</w:t>
      </w:r>
    </w:p>
    <w:p w14:paraId="2C2A2E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8.1.2应急管理</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负责受灾群众基本生活救助，会同有关部门及时调拨救灾款物，组织安置受灾群众，保障受灾群众基本生活，做好因灾倒损民房的恢复重建，组织开展救灾捐赠，保证受灾群众有饭吃、有衣穿、有干净水喝、有临时安全住处、有医疗服务。</w:t>
      </w:r>
    </w:p>
    <w:p w14:paraId="7B799F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8.1.3卫健</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负责调配卫生应急力量，开展灾区伤病人员医疗救治，指导对污染源进行消毒处理，指导落实灾后各项卫生防疫措施，严防灾区传染病疫情发生。</w:t>
      </w:r>
    </w:p>
    <w:p w14:paraId="243741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8.1.4</w:t>
      </w:r>
      <w:r>
        <w:rPr>
          <w:rFonts w:hint="eastAsia" w:ascii="仿宋_GB2312" w:hAnsi="仿宋_GB2312" w:eastAsia="仿宋_GB2312" w:cs="仿宋_GB2312"/>
          <w:sz w:val="32"/>
          <w:szCs w:val="32"/>
          <w:lang w:val="en-US" w:eastAsia="zh-CN"/>
        </w:rPr>
        <w:t>灾区</w:t>
      </w:r>
      <w:r>
        <w:rPr>
          <w:rFonts w:hint="eastAsia" w:ascii="仿宋_GB2312" w:hAnsi="仿宋_GB2312" w:eastAsia="仿宋_GB2312" w:cs="仿宋_GB2312"/>
          <w:sz w:val="32"/>
          <w:szCs w:val="32"/>
        </w:rPr>
        <w:t>人民政府应组织对可能造成环境污染的污染物进行清除。</w:t>
      </w:r>
    </w:p>
    <w:p w14:paraId="7E901E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8.2防汛抗旱物资补充</w:t>
      </w:r>
    </w:p>
    <w:p w14:paraId="6AD805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针对当年防汛抢险及抗旱物资消耗情况，按照分级管理的原则，及时补充到位。</w:t>
      </w:r>
    </w:p>
    <w:p w14:paraId="0E65842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8.3水毁工程修复</w:t>
      </w:r>
    </w:p>
    <w:p w14:paraId="5F8540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8.3.1有关部门对影响当年防洪安全和城乡供水安全的水毁工程，应尽快修复。防洪工程应力争在下次洪水到来之前，做到恢复主体功能；抗旱水源工程应尽快恢复功能。</w:t>
      </w:r>
    </w:p>
    <w:p w14:paraId="6DCF75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8.3.2遭到毁坏的交通、电力、通信、水文以及防汛专用通信设施，有关部门应尽快组织修复，恢复功能。</w:t>
      </w:r>
    </w:p>
    <w:p w14:paraId="1D1354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EA9F03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8.4灾后重建</w:t>
      </w:r>
    </w:p>
    <w:p w14:paraId="07B7A9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各有关部门应尽快组织灾后重建工作。灾后重建原则上按原标准恢复，在条件允许情况下，可提高标准重建。</w:t>
      </w:r>
    </w:p>
    <w:p w14:paraId="56806DA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8.5工作评价与灾害调查评估</w:t>
      </w:r>
    </w:p>
    <w:p w14:paraId="231C11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每年各级防汛抗旱指挥机构应针对防汛抗旱工作各方面和环节组织</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进行定性和定量总结、分析，总结经验，查找问题，改进工作。总结情况要及时报上一级防汛抗旱指挥机构。</w:t>
      </w:r>
    </w:p>
    <w:p w14:paraId="61300B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则上，特别重大自然灾害调查评估由国务院派出调查评估组，或者按照有关规定授权国务院应急管理部门或者其他有关部门牵头组织实施；重大自然灾害调查评估由省级人民政府组织实施；较大、一般自然灾害调查评估由</w:t>
      </w:r>
      <w:r>
        <w:rPr>
          <w:rFonts w:hint="eastAsia" w:ascii="仿宋_GB2312" w:hAnsi="仿宋_GB2312" w:eastAsia="仿宋_GB2312" w:cs="仿宋_GB2312"/>
          <w:sz w:val="32"/>
          <w:szCs w:val="32"/>
          <w:lang w:val="en-US" w:eastAsia="zh-CN"/>
        </w:rPr>
        <w:t>县级</w:t>
      </w:r>
      <w:r>
        <w:rPr>
          <w:rFonts w:hint="eastAsia" w:ascii="仿宋_GB2312" w:hAnsi="仿宋_GB2312" w:eastAsia="仿宋_GB2312" w:cs="仿宋_GB2312"/>
          <w:sz w:val="32"/>
          <w:szCs w:val="32"/>
        </w:rPr>
        <w:t>人民政府视情组织实施。</w:t>
      </w:r>
    </w:p>
    <w:p w14:paraId="02C558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9附则</w:t>
      </w:r>
    </w:p>
    <w:p w14:paraId="5EBCE4E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9.1名词术语定义</w:t>
      </w:r>
    </w:p>
    <w:p w14:paraId="0DD405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9.1.1抗旱服务组织：是由</w:t>
      </w:r>
      <w:r>
        <w:rPr>
          <w:rFonts w:hint="eastAsia" w:ascii="仿宋_GB2312" w:hAnsi="仿宋_GB2312" w:eastAsia="仿宋_GB2312" w:cs="仿宋_GB2312"/>
          <w:sz w:val="32"/>
          <w:szCs w:val="32"/>
          <w:lang w:val="en-US" w:eastAsia="zh-CN"/>
        </w:rPr>
        <w:t>水务局</w:t>
      </w:r>
      <w:r>
        <w:rPr>
          <w:rFonts w:hint="eastAsia" w:ascii="仿宋_GB2312" w:hAnsi="仿宋_GB2312" w:eastAsia="仿宋_GB2312" w:cs="仿宋_GB2312"/>
          <w:sz w:val="32"/>
          <w:szCs w:val="32"/>
        </w:rPr>
        <w:t>组建的事业性服务实体，以抗旱减灾为宗旨，围绕群众饮水安全、粮食用水安全、经济发展用水安全和生态环境用水安全开展抗旱服务工作。其业务工作受</w:t>
      </w:r>
      <w:r>
        <w:rPr>
          <w:rFonts w:hint="eastAsia" w:ascii="仿宋_GB2312" w:hAnsi="仿宋_GB2312" w:eastAsia="仿宋_GB2312" w:cs="仿宋_GB2312"/>
          <w:sz w:val="32"/>
          <w:szCs w:val="32"/>
          <w:lang w:val="en-US" w:eastAsia="zh-CN"/>
        </w:rPr>
        <w:t>水务局</w:t>
      </w:r>
      <w:r>
        <w:rPr>
          <w:rFonts w:hint="eastAsia" w:ascii="仿宋_GB2312" w:hAnsi="仿宋_GB2312" w:eastAsia="仿宋_GB2312" w:cs="仿宋_GB2312"/>
          <w:sz w:val="32"/>
          <w:szCs w:val="32"/>
        </w:rPr>
        <w:t>领导和上一级抗旱服务组织的指导。国家支持和鼓励社会力量兴办各种形式的抗旱社会化服务组织。</w:t>
      </w:r>
    </w:p>
    <w:p w14:paraId="3DF625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9.1.2生命线工程：根据《破坏性地震应急条例》，生命线工程是指对社会生活、生产有重大影响的交通、通信、供水、排水、供电、供气、输油等工程系统。</w:t>
      </w:r>
    </w:p>
    <w:p w14:paraId="20D001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9.1.3洪水等级。一般洪水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指洪峰流量或洪量重现期5—10年一遇的洪水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较大洪水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指洪峰流量或洪量重现期10—20年一遇的洪水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大洪水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指洪峰流量或洪量重现期20—50年一遇的洪水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特大洪水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指洪峰流量或洪量重现期大于50年一遇的洪水。</w:t>
      </w:r>
    </w:p>
    <w:p w14:paraId="4D0B21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9.1.4水库等级。大型水库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指总库容大于或等于1亿立方米的水库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中型水库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指总库容大于或等于1000万立方米且小于1亿立方米的水库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小（一）型水库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指总库容大于或等于100万立方米且小于1000万立方米的水库。</w:t>
      </w:r>
    </w:p>
    <w:p w14:paraId="309326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9.1.5堰塞湖风险等级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堰塞体危险性判别、堰塞湖淹没和溃决损失严重性、堰塞湖风险等级划分参照《堰塞湖风险等级划分与应急处置技术规范》（SL/T450—2021）。</w:t>
      </w:r>
    </w:p>
    <w:p w14:paraId="6BE635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9.1.6干旱等级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区域农业旱情等级、区域牧业旱情等级、区域农牧业旱情等级、区域因旱饮水困难等级、城市旱情等级划分参照《区域旱情等级》（GB/T32135—2015）。</w:t>
      </w:r>
    </w:p>
    <w:p w14:paraId="2ED798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9.1.7失灌率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指某一时段内因干旱导致未能灌溉面积与计划灌溉面积的比率。</w:t>
      </w:r>
    </w:p>
    <w:p w14:paraId="2C727A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9.1.8缺水率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指因干旱造成城市缺水总量与城市正常应供水总量的比率。</w:t>
      </w:r>
    </w:p>
    <w:p w14:paraId="151788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9.1.9墒情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指土壤适合种子发芽和作物生长的湿度，土壤湿度的情况也叫墒情。</w:t>
      </w:r>
    </w:p>
    <w:p w14:paraId="4B4770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9.1.10缺墒面积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指在播种季节，将要播种的耕地20厘米耕作层土壤相对湿度低于60%，影响适时播种或需要造墒播种的面积。</w:t>
      </w:r>
    </w:p>
    <w:p w14:paraId="77A55A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9.1.11严重缺墒面积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指在播种季节，将要播种的耕地20厘米耕作层土壤相对湿度低于40%，影响适时播种或需要造墒播种的面积。</w:t>
      </w:r>
    </w:p>
    <w:p w14:paraId="5E3168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9.1.12紧急防汛期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中华人民共和国防洪法》规定，当水库水位接近设计洪水位，或者防洪工程设施发生重大险情时，县级以上人民政府防汛指挥机构可以宣布进入紧急防汛期。在紧急防汛期，国家防汛指挥机构或者其授权的流域、省、自治区、直辖市防汛指挥机构有权对壅水、阻水严重的桥梁、引道、码头和其他跨河工程设施作出紧急处置。防汛指挥机构根据防汛抗洪的需要，有权在其管辖范围内调用物资、设备、交通运输工具和人力，决定采取取土占地、砍伐林木、清除阻水障碍物和其他必要的紧急措施；必要时，公安、交通</w:t>
      </w:r>
      <w:r>
        <w:rPr>
          <w:rFonts w:hint="eastAsia" w:ascii="仿宋_GB2312" w:hAnsi="仿宋_GB2312" w:eastAsia="仿宋_GB2312" w:cs="仿宋_GB2312"/>
          <w:sz w:val="32"/>
          <w:szCs w:val="32"/>
          <w:lang w:val="en-US" w:eastAsia="zh-CN"/>
        </w:rPr>
        <w:t>运输</w:t>
      </w:r>
      <w:r>
        <w:rPr>
          <w:rFonts w:hint="eastAsia" w:ascii="仿宋_GB2312" w:hAnsi="仿宋_GB2312" w:eastAsia="仿宋_GB2312" w:cs="仿宋_GB2312"/>
          <w:sz w:val="32"/>
          <w:szCs w:val="32"/>
        </w:rPr>
        <w:t>等有关部门按照防汛指挥机构的决定，依法实施交通管制。</w:t>
      </w:r>
    </w:p>
    <w:p w14:paraId="204367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本预案有关数量的表述中，除有特殊说明外，“以上”含本数，“以下”不含本数。</w:t>
      </w:r>
    </w:p>
    <w:p w14:paraId="070FB66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9.2预案管理与更新</w:t>
      </w:r>
    </w:p>
    <w:p w14:paraId="58616B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本预案按照国务院办公厅印发的《突发事件应急预案管理办法》和国家</w:t>
      </w:r>
      <w:r>
        <w:rPr>
          <w:rFonts w:hint="eastAsia" w:ascii="仿宋_GB2312" w:hAnsi="仿宋_GB2312" w:eastAsia="仿宋_GB2312" w:cs="仿宋_GB2312"/>
          <w:sz w:val="32"/>
          <w:szCs w:val="32"/>
          <w:lang w:eastAsia="zh-CN"/>
        </w:rPr>
        <w:t>总</w:t>
      </w:r>
      <w:r>
        <w:rPr>
          <w:rFonts w:hint="eastAsia" w:ascii="仿宋_GB2312" w:hAnsi="仿宋_GB2312" w:eastAsia="仿宋_GB2312" w:cs="仿宋_GB2312"/>
          <w:sz w:val="32"/>
          <w:szCs w:val="32"/>
        </w:rPr>
        <w:t>印发的《关于加强地方防汛抗旱应急预案修订的指导意见》等相关规定进行管理与更新。</w:t>
      </w:r>
    </w:p>
    <w:p w14:paraId="7FD77D4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9.3奖励与责任追究</w:t>
      </w:r>
    </w:p>
    <w:p w14:paraId="34645F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有关法律法规，对在防汛抗洪工作中贡献突出的单位和个人给予表彰和奖励；对防汛抢险和抗旱工作中英勇献身的人员，按有关规定追认为烈士；对防汛抗旱工作中玩忽职守造成损失的，依据《中华人民共和国防洪法》《中华人民共和国公务员法》《中华人民共和国防汛条例》追究当事人的责任，并予以处罚，构成犯罪的，依法追究其刑事责任。</w:t>
      </w:r>
    </w:p>
    <w:p w14:paraId="4F58ED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9.4预案解释部门</w:t>
      </w:r>
    </w:p>
    <w:p w14:paraId="0743A0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本预案由</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防汛抗旱指挥部办公室负责解释。</w:t>
      </w:r>
    </w:p>
    <w:p w14:paraId="3CE228F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9.5预案实施时间</w:t>
      </w:r>
    </w:p>
    <w:p w14:paraId="41F11A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本预案自印发之日起实施。20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日由</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人民政府办公室印发的《</w:t>
      </w:r>
      <w:r>
        <w:rPr>
          <w:rFonts w:hint="eastAsia" w:ascii="仿宋_GB2312" w:hAnsi="仿宋_GB2312" w:eastAsia="仿宋_GB2312" w:cs="仿宋_GB2312"/>
          <w:sz w:val="32"/>
          <w:szCs w:val="32"/>
          <w:lang w:val="en-US" w:eastAsia="zh-CN"/>
        </w:rPr>
        <w:t>民乐县</w:t>
      </w:r>
      <w:r>
        <w:rPr>
          <w:rFonts w:hint="eastAsia" w:ascii="仿宋_GB2312" w:hAnsi="仿宋_GB2312" w:eastAsia="仿宋_GB2312" w:cs="仿宋_GB2312"/>
          <w:sz w:val="32"/>
          <w:szCs w:val="32"/>
        </w:rPr>
        <w:t>防汛抗洪应急预案》《</w:t>
      </w:r>
      <w:r>
        <w:rPr>
          <w:rFonts w:hint="eastAsia" w:ascii="仿宋_GB2312" w:hAnsi="仿宋_GB2312" w:eastAsia="仿宋_GB2312" w:cs="仿宋_GB2312"/>
          <w:sz w:val="32"/>
          <w:szCs w:val="32"/>
          <w:lang w:val="en-US" w:eastAsia="zh-CN"/>
        </w:rPr>
        <w:t>民乐县</w:t>
      </w:r>
      <w:r>
        <w:rPr>
          <w:rFonts w:hint="eastAsia" w:ascii="仿宋_GB2312" w:hAnsi="仿宋_GB2312" w:eastAsia="仿宋_GB2312" w:cs="仿宋_GB2312"/>
          <w:sz w:val="32"/>
          <w:szCs w:val="32"/>
        </w:rPr>
        <w:t>抗旱应急预案》（</w:t>
      </w:r>
      <w:r>
        <w:rPr>
          <w:rFonts w:hint="eastAsia" w:ascii="仿宋_GB2312" w:hAnsi="仿宋_GB2312" w:eastAsia="仿宋_GB2312" w:cs="仿宋_GB2312"/>
          <w:sz w:val="32"/>
          <w:szCs w:val="32"/>
          <w:lang w:val="en-US" w:eastAsia="zh-CN"/>
        </w:rPr>
        <w:t>民</w:t>
      </w:r>
      <w:r>
        <w:rPr>
          <w:rFonts w:hint="eastAsia" w:ascii="仿宋_GB2312" w:hAnsi="仿宋_GB2312" w:eastAsia="仿宋_GB2312" w:cs="仿宋_GB2312"/>
          <w:sz w:val="32"/>
          <w:szCs w:val="32"/>
        </w:rPr>
        <w:t>政办发〔20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号）同时废止。</w:t>
      </w:r>
    </w:p>
    <w:p w14:paraId="0875969B">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2098"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E3E59D"/>
    <w:multiLevelType w:val="multilevel"/>
    <w:tmpl w:val="A4E3E59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7B7754"/>
    <w:rsid w:val="08520060"/>
    <w:rsid w:val="1EA678C7"/>
    <w:rsid w:val="257B7754"/>
    <w:rsid w:val="29A46795"/>
    <w:rsid w:val="2ADE0C90"/>
    <w:rsid w:val="40464242"/>
    <w:rsid w:val="43F1219F"/>
    <w:rsid w:val="579F15DB"/>
    <w:rsid w:val="63C16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6706</Words>
  <Characters>6840</Characters>
  <Lines>0</Lines>
  <Paragraphs>0</Paragraphs>
  <TotalTime>199</TotalTime>
  <ScaleCrop>false</ScaleCrop>
  <LinksUpToDate>false</LinksUpToDate>
  <CharactersWithSpaces>6840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2026-06-08T09:22:00Z</dcterms:created>
  <dc:creator>Administrator</dc:creator>
  <cp:lastModifiedBy>Administrator</cp:lastModifiedBy>
  <dcterms:modified xsi:type="dcterms:W3CDTF">2026-07-23T06:42:41Z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D6D8819D053F4324B7D6607D38ECFE16_11</vt:lpwstr>
  </property>
  <property fmtid="{D5CDD505-2E9C-101B-9397-08002B2CF9AE}" pid="4" name="KSOTemplateDocerSaveRecord">
    <vt:lpwstr>eyJoZGlkIjoiZTVhMmEzNWIyZjIwNmJlZDZhNjhlYWJlMWUxMTdkMTYiLCJ1c2VySWQiOiIyODY1NDQ5MDgifQ==</vt:lpwstr>
  </property>
</Properties>
</file>