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7B17A">
      <w:pPr>
        <w:pStyle w:val="4"/>
        <w:ind w:left="0" w:leftChars="0" w:firstLine="0" w:firstLineChars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</w:t>
      </w:r>
      <w:r>
        <w:rPr>
          <w:rFonts w:hint="default" w:ascii="仿宋_GB2312" w:eastAsia="仿宋_GB2312" w:cs="仿宋_GB2312"/>
          <w:color w:val="000000"/>
          <w:sz w:val="32"/>
          <w:szCs w:val="32"/>
          <w:lang w:eastAsia="zh-CN"/>
        </w:rPr>
        <w:t>民乐县油菜良种制种大县奖励政策项目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物资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补助</w:t>
      </w:r>
      <w:r>
        <w:rPr>
          <w:rFonts w:hint="eastAsia" w:ascii="仿宋_GB2312" w:hAnsi="仿宋_GB2312" w:eastAsia="仿宋_GB2312" w:cs="仿宋_GB2312"/>
          <w:sz w:val="32"/>
          <w:szCs w:val="32"/>
        </w:rPr>
        <w:t>表</w:t>
      </w:r>
    </w:p>
    <w:bookmarkEnd w:id="0"/>
    <w:tbl>
      <w:tblPr>
        <w:tblStyle w:val="2"/>
        <w:tblW w:w="8159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3487"/>
        <w:gridCol w:w="1349"/>
        <w:gridCol w:w="2717"/>
      </w:tblGrid>
      <w:tr w14:paraId="77B1D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60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42B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48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1589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   位</w:t>
            </w:r>
          </w:p>
        </w:tc>
        <w:tc>
          <w:tcPr>
            <w:tcW w:w="134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8A55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补助面积（亩）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2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物资（KG）</w:t>
            </w:r>
          </w:p>
        </w:tc>
      </w:tr>
      <w:tr w14:paraId="540E5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0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D4C137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8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ECA7C1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7DDEBF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3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8%甲氨基阿维菌素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苯甲酸盐</w:t>
            </w:r>
          </w:p>
        </w:tc>
      </w:tr>
      <w:tr w14:paraId="189A4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BF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F7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甘肃福成农业科技开发有限公司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94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2559 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187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144 </w:t>
            </w:r>
          </w:p>
        </w:tc>
      </w:tr>
      <w:tr w14:paraId="07EF0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A03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BFA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甘肃汇丰种业有限责任公司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E1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5586 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65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312 </w:t>
            </w:r>
          </w:p>
        </w:tc>
      </w:tr>
      <w:tr w14:paraId="31FE5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7C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05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甘肃陇源金穗种业有限公司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7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5316 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E94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288 </w:t>
            </w:r>
          </w:p>
        </w:tc>
      </w:tr>
      <w:tr w14:paraId="16C87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24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577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甘肃农垦金麦种业有限责任公司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26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2D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 </w:t>
            </w:r>
          </w:p>
        </w:tc>
      </w:tr>
      <w:tr w14:paraId="1E71A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E6D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ED5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甘肃烁沣种业有限公司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3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2500 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46C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132 </w:t>
            </w:r>
          </w:p>
        </w:tc>
      </w:tr>
      <w:tr w14:paraId="44203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1FD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CEA3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甘肃烁阳农业科技有限责任公司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B9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7755 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FB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432 </w:t>
            </w:r>
          </w:p>
        </w:tc>
      </w:tr>
      <w:tr w14:paraId="55372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C2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37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甘肃芸莱福农业科技开发有限公司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2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2350 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1E9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132 </w:t>
            </w:r>
          </w:p>
        </w:tc>
      </w:tr>
      <w:tr w14:paraId="1877C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A43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0D0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湖北国科高新技术有限公司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9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E58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 </w:t>
            </w:r>
          </w:p>
        </w:tc>
      </w:tr>
      <w:tr w14:paraId="041D1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318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8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湖北华之夏种子有限责任公司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AA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4F9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 </w:t>
            </w:r>
          </w:p>
        </w:tc>
      </w:tr>
      <w:tr w14:paraId="7E8FD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A36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5B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湖北利众种业科技有限公司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66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8700 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33C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480 </w:t>
            </w:r>
          </w:p>
        </w:tc>
      </w:tr>
      <w:tr w14:paraId="47613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D08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1D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湖北农发种业集团有限公司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7F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353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180 </w:t>
            </w:r>
          </w:p>
        </w:tc>
      </w:tr>
      <w:tr w14:paraId="73594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4AA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99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江西金信种业有限公司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E0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D3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 </w:t>
            </w:r>
          </w:p>
        </w:tc>
      </w:tr>
      <w:tr w14:paraId="4D74C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D5D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C5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江西兴安种业股份有限公司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8A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A51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 </w:t>
            </w:r>
          </w:p>
        </w:tc>
      </w:tr>
      <w:tr w14:paraId="02CC9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E08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D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青海互丰农业科技集团有限公司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70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2D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300 </w:t>
            </w:r>
          </w:p>
        </w:tc>
      </w:tr>
      <w:tr w14:paraId="14F58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4B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C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武汉惠华三农种业有限公司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39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B96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72 </w:t>
            </w:r>
          </w:p>
        </w:tc>
      </w:tr>
      <w:tr w14:paraId="14159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38D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6D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武汉佳禾生物科技有限责任公司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3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C5A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 </w:t>
            </w:r>
          </w:p>
        </w:tc>
      </w:tr>
      <w:tr w14:paraId="390F5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196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64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武汉联农种业科技有限责任公司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4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BF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264 </w:t>
            </w:r>
          </w:p>
        </w:tc>
      </w:tr>
      <w:tr w14:paraId="78D3F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4D9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E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武汉芸之星种业科技有限公司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13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9F0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 </w:t>
            </w:r>
          </w:p>
        </w:tc>
      </w:tr>
      <w:tr w14:paraId="1C238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B5A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新疆科普力种业科技有限公司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7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EB4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 </w:t>
            </w:r>
          </w:p>
        </w:tc>
      </w:tr>
      <w:tr w14:paraId="5801E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EA2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6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新疆起跑线农业科技有限公司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95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13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 </w:t>
            </w:r>
          </w:p>
        </w:tc>
      </w:tr>
      <w:tr w14:paraId="2942F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F6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39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长沙金田种业有限公司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37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D86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 </w:t>
            </w:r>
          </w:p>
        </w:tc>
      </w:tr>
      <w:tr w14:paraId="71D37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14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3F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中科粮油（杭州）有限责任公司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03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411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 </w:t>
            </w:r>
          </w:p>
        </w:tc>
      </w:tr>
      <w:tr w14:paraId="542C7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5FD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D4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中垦锦绣华农武汉科技有限公司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48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6E1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 </w:t>
            </w:r>
          </w:p>
        </w:tc>
      </w:tr>
      <w:tr w14:paraId="3FDBB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4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A9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9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56526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37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3113 </w:t>
            </w:r>
          </w:p>
        </w:tc>
      </w:tr>
    </w:tbl>
    <w:p w14:paraId="45CFF4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3C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 Indent 21"/>
    <w:basedOn w:val="1"/>
    <w:qFormat/>
    <w:uiPriority w:val="0"/>
    <w:pPr>
      <w:spacing w:after="120" w:line="480" w:lineRule="auto"/>
      <w:ind w:left="420"/>
    </w:pPr>
    <w:rPr>
      <w:rFonts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2026-09-20T03:12:07Z</dcterms:created>
  <dc:creator>Administrator</dc:creator>
  <cp:lastModifiedBy>✎✿﹏、昔年ヾ</cp:lastModifiedBy>
  <dcterms:modified xsi:type="dcterms:W3CDTF">2026-09-20T03:12:17Z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eyJoZGlkIjoiYmFjOGEzNDVkNGMwNTJkZThkN2ZkM2NlNzkwNDlkYTEiLCJ1c2VySWQiOiI4MDExMjM0ODgifQ==</vt:lpwstr>
  </property>
  <property fmtid="{D5CDD505-2E9C-101B-9397-08002B2CF9AE}" pid="4" name="ICV">
    <vt:lpwstr>8D8DBEB0558447D68015036C422EB7A8_12</vt:lpwstr>
  </property>
</Properties>
</file>