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ind w:right="-31"/>
        <w:rPr>
          <w:rFonts w:hint="eastAsia"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spacing w:line="460" w:lineRule="exact"/>
        <w:ind w:right="-31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表1</w:t>
      </w:r>
      <w:r>
        <w:rPr>
          <w:rFonts w:ascii="宋体" w:hAnsi="宋体"/>
          <w:b/>
          <w:bCs/>
          <w:sz w:val="32"/>
          <w:szCs w:val="32"/>
        </w:rPr>
        <w:t xml:space="preserve">    </w:t>
      </w:r>
      <w:r>
        <w:rPr>
          <w:rFonts w:hint="eastAsia" w:ascii="宋体" w:hAnsi="宋体"/>
          <w:b/>
          <w:bCs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宋体" w:hAnsi="宋体"/>
          <w:b/>
          <w:bCs/>
          <w:sz w:val="32"/>
          <w:szCs w:val="32"/>
          <w:u w:val="single"/>
          <w:lang w:eastAsia="zh-CN"/>
        </w:rPr>
        <w:t>民乐</w:t>
      </w:r>
      <w:r>
        <w:rPr>
          <w:rFonts w:hint="eastAsia" w:ascii="宋体" w:hAnsi="宋体"/>
          <w:b/>
          <w:bCs/>
          <w:sz w:val="32"/>
          <w:szCs w:val="32"/>
          <w:u w:val="single"/>
          <w:lang w:val="en-US" w:eastAsia="zh-CN"/>
        </w:rPr>
        <w:t xml:space="preserve">  </w:t>
      </w:r>
      <w:r>
        <w:rPr>
          <w:rFonts w:ascii="宋体" w:hAnsi="宋体"/>
          <w:b/>
          <w:bCs/>
          <w:sz w:val="32"/>
          <w:szCs w:val="32"/>
        </w:rPr>
        <w:t>县</w:t>
      </w:r>
      <w:r>
        <w:rPr>
          <w:rFonts w:hint="eastAsia" w:ascii="宋体" w:hAnsi="宋体"/>
          <w:b/>
          <w:bCs/>
          <w:sz w:val="32"/>
          <w:szCs w:val="32"/>
        </w:rPr>
        <w:t>（</w:t>
      </w:r>
      <w:r>
        <w:rPr>
          <w:rFonts w:ascii="宋体" w:hAnsi="宋体"/>
          <w:b/>
          <w:bCs/>
          <w:sz w:val="32"/>
          <w:szCs w:val="32"/>
        </w:rPr>
        <w:t>市</w:t>
      </w:r>
      <w:r>
        <w:rPr>
          <w:rFonts w:hint="eastAsia" w:ascii="宋体" w:hAnsi="宋体"/>
          <w:b/>
          <w:bCs/>
          <w:sz w:val="32"/>
          <w:szCs w:val="32"/>
        </w:rPr>
        <w:t>、</w:t>
      </w:r>
      <w:r>
        <w:rPr>
          <w:rFonts w:ascii="宋体" w:hAnsi="宋体"/>
          <w:b/>
          <w:bCs/>
          <w:sz w:val="32"/>
          <w:szCs w:val="32"/>
        </w:rPr>
        <w:t>区</w:t>
      </w:r>
      <w:r>
        <w:rPr>
          <w:rFonts w:hint="eastAsia" w:ascii="宋体" w:hAnsi="宋体"/>
          <w:b/>
          <w:bCs/>
          <w:sz w:val="32"/>
          <w:szCs w:val="32"/>
        </w:rPr>
        <w:t>）水龙头水质</w:t>
      </w:r>
      <w:r>
        <w:rPr>
          <w:rFonts w:ascii="宋体" w:hAnsi="宋体"/>
          <w:b/>
          <w:bCs/>
          <w:sz w:val="32"/>
          <w:szCs w:val="32"/>
        </w:rPr>
        <w:t>监测结果</w:t>
      </w:r>
      <w:r>
        <w:rPr>
          <w:rFonts w:hint="eastAsia" w:ascii="宋体" w:hAnsi="宋体"/>
          <w:b/>
          <w:bCs/>
          <w:sz w:val="32"/>
          <w:szCs w:val="32"/>
        </w:rPr>
        <w:t>上报</w:t>
      </w:r>
      <w:r>
        <w:rPr>
          <w:rFonts w:ascii="宋体" w:hAnsi="宋体"/>
          <w:b/>
          <w:bCs/>
          <w:sz w:val="32"/>
          <w:szCs w:val="32"/>
        </w:rPr>
        <w:t>表</w:t>
      </w:r>
    </w:p>
    <w:p>
      <w:pPr>
        <w:spacing w:line="480" w:lineRule="exact"/>
        <w:ind w:firstLine="280" w:firstLineChars="100"/>
        <w:rPr>
          <w:rFonts w:ascii="宋体" w:hAnsi="宋体" w:cs="仿宋"/>
          <w:color w:val="000000"/>
          <w:sz w:val="28"/>
          <w:szCs w:val="28"/>
        </w:rPr>
      </w:pPr>
    </w:p>
    <w:p>
      <w:pPr>
        <w:spacing w:line="480" w:lineRule="exact"/>
        <w:ind w:firstLine="280" w:firstLineChars="100"/>
        <w:rPr>
          <w:rFonts w:ascii="宋体" w:hAnsi="宋体" w:cs="仿宋"/>
          <w:color w:val="000000"/>
          <w:sz w:val="28"/>
          <w:szCs w:val="28"/>
        </w:rPr>
      </w:pPr>
      <w:r>
        <w:rPr>
          <w:rFonts w:hint="eastAsia" w:ascii="宋体" w:hAnsi="宋体" w:cs="仿宋"/>
          <w:color w:val="000000"/>
          <w:sz w:val="28"/>
          <w:szCs w:val="28"/>
        </w:rPr>
        <w:t>监测类型：月监测</w:t>
      </w:r>
      <w:r>
        <w:rPr>
          <w:rFonts w:hint="eastAsia" w:ascii="宋体" w:hAnsi="宋体" w:cs="仿宋"/>
          <w:color w:val="000000"/>
          <w:sz w:val="28"/>
          <w:szCs w:val="28"/>
        </w:rPr>
        <w:sym w:font="Wingdings 2" w:char="0052"/>
      </w:r>
      <w:r>
        <w:rPr>
          <w:rFonts w:hint="eastAsia" w:ascii="宋体" w:hAnsi="宋体" w:cs="仿宋"/>
          <w:color w:val="000000"/>
          <w:sz w:val="28"/>
          <w:szCs w:val="28"/>
        </w:rPr>
        <w:t xml:space="preserve">  季监测□   年监测□</w:t>
      </w:r>
    </w:p>
    <w:p>
      <w:pPr>
        <w:spacing w:line="480" w:lineRule="exact"/>
        <w:ind w:firstLine="280" w:firstLineChars="100"/>
        <w:rPr>
          <w:rFonts w:hint="eastAsia" w:ascii="宋体" w:hAnsi="宋体" w:cs="仿宋"/>
          <w:color w:val="000000"/>
          <w:sz w:val="28"/>
          <w:szCs w:val="28"/>
        </w:rPr>
      </w:pPr>
      <w:r>
        <w:rPr>
          <w:rFonts w:hint="eastAsia" w:ascii="宋体" w:hAnsi="宋体" w:cs="仿宋"/>
          <w:color w:val="000000"/>
          <w:sz w:val="28"/>
          <w:szCs w:val="28"/>
        </w:rPr>
        <w:t>第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4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宋体" w:hAnsi="宋体" w:cs="仿宋"/>
          <w:color w:val="000000"/>
          <w:sz w:val="28"/>
          <w:szCs w:val="28"/>
        </w:rPr>
        <w:t>月/第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宋体" w:hAnsi="宋体" w:cs="仿宋"/>
          <w:color w:val="000000"/>
          <w:sz w:val="28"/>
          <w:szCs w:val="28"/>
        </w:rPr>
        <w:t>季度</w:t>
      </w:r>
    </w:p>
    <w:tbl>
      <w:tblPr>
        <w:tblStyle w:val="4"/>
        <w:tblW w:w="88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5261"/>
        <w:gridCol w:w="1312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7" w:type="dxa"/>
            <w:noWrap w:val="0"/>
            <w:vAlign w:val="top"/>
          </w:tcPr>
          <w:p>
            <w:pPr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bCs/>
                <w:szCs w:val="21"/>
              </w:rPr>
              <w:t>序号</w:t>
            </w:r>
          </w:p>
        </w:tc>
        <w:tc>
          <w:tcPr>
            <w:tcW w:w="5261" w:type="dxa"/>
            <w:noWrap w:val="0"/>
            <w:vAlign w:val="top"/>
          </w:tcPr>
          <w:p>
            <w:pPr>
              <w:jc w:val="center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bCs/>
                <w:szCs w:val="21"/>
              </w:rPr>
              <w:t>检测指标</w:t>
            </w:r>
          </w:p>
        </w:tc>
        <w:tc>
          <w:tcPr>
            <w:tcW w:w="1312" w:type="dxa"/>
            <w:noWrap w:val="0"/>
            <w:vAlign w:val="top"/>
          </w:tcPr>
          <w:p>
            <w:pPr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检测份数</w:t>
            </w:r>
          </w:p>
        </w:tc>
        <w:tc>
          <w:tcPr>
            <w:tcW w:w="1417" w:type="dxa"/>
            <w:noWrap w:val="0"/>
            <w:vAlign w:val="top"/>
          </w:tcPr>
          <w:p>
            <w:pPr>
              <w:rPr>
                <w:rFonts w:hint="eastAsia"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合格</w:t>
            </w:r>
            <w:r>
              <w:rPr>
                <w:rFonts w:ascii="宋体" w:hAnsi="宋体" w:cs="仿宋"/>
                <w:szCs w:val="21"/>
              </w:rPr>
              <w:t>份数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7" w:type="dxa"/>
            <w:noWrap w:val="0"/>
            <w:vAlign w:val="top"/>
          </w:tcPr>
          <w:p>
            <w:pPr>
              <w:jc w:val="center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bCs/>
                <w:szCs w:val="21"/>
              </w:rPr>
              <w:t>1</w:t>
            </w:r>
          </w:p>
        </w:tc>
        <w:tc>
          <w:tcPr>
            <w:tcW w:w="5261" w:type="dxa"/>
            <w:noWrap w:val="0"/>
            <w:vAlign w:val="top"/>
          </w:tcPr>
          <w:p>
            <w:pPr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色度（铂钴色度单位）</w:t>
            </w:r>
          </w:p>
        </w:tc>
        <w:tc>
          <w:tcPr>
            <w:tcW w:w="1312" w:type="dxa"/>
            <w:noWrap w:val="0"/>
            <w:vAlign w:val="top"/>
          </w:tcPr>
          <w:p>
            <w:pPr>
              <w:rPr>
                <w:rFonts w:hint="eastAsia" w:ascii="宋体" w:hAnsi="宋体" w:eastAsia="宋体" w:cs="仿宋"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szCs w:val="21"/>
                <w:lang w:val="en-US" w:eastAsia="zh-CN"/>
              </w:rPr>
              <w:t>10</w:t>
            </w:r>
          </w:p>
        </w:tc>
        <w:tc>
          <w:tcPr>
            <w:tcW w:w="1417" w:type="dxa"/>
            <w:noWrap w:val="0"/>
            <w:vAlign w:val="top"/>
          </w:tcPr>
          <w:p>
            <w:pPr>
              <w:rPr>
                <w:rFonts w:hint="eastAsia" w:ascii="宋体" w:hAnsi="宋体" w:eastAsia="宋体" w:cs="仿宋"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szCs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7" w:type="dxa"/>
            <w:noWrap w:val="0"/>
            <w:vAlign w:val="top"/>
          </w:tcPr>
          <w:p>
            <w:pPr>
              <w:jc w:val="center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bCs/>
                <w:szCs w:val="21"/>
              </w:rPr>
              <w:t>2</w:t>
            </w:r>
          </w:p>
        </w:tc>
        <w:tc>
          <w:tcPr>
            <w:tcW w:w="5261" w:type="dxa"/>
            <w:noWrap w:val="0"/>
            <w:vAlign w:val="top"/>
          </w:tcPr>
          <w:p>
            <w:pPr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浑浊度（散射浑浊度单位）/NTU</w:t>
            </w:r>
          </w:p>
        </w:tc>
        <w:tc>
          <w:tcPr>
            <w:tcW w:w="1312" w:type="dxa"/>
            <w:noWrap w:val="0"/>
            <w:vAlign w:val="top"/>
          </w:tcPr>
          <w:p>
            <w:pPr>
              <w:rPr>
                <w:rFonts w:hint="eastAsia" w:ascii="宋体" w:hAnsi="宋体" w:eastAsia="宋体" w:cs="仿宋"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szCs w:val="21"/>
                <w:lang w:val="en-US" w:eastAsia="zh-CN"/>
              </w:rPr>
              <w:t>10</w:t>
            </w:r>
          </w:p>
        </w:tc>
        <w:tc>
          <w:tcPr>
            <w:tcW w:w="1417" w:type="dxa"/>
            <w:noWrap w:val="0"/>
            <w:vAlign w:val="top"/>
          </w:tcPr>
          <w:p>
            <w:pPr>
              <w:rPr>
                <w:rFonts w:hint="eastAsia" w:ascii="宋体" w:hAnsi="宋体" w:eastAsia="宋体" w:cs="仿宋"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szCs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7" w:type="dxa"/>
            <w:noWrap w:val="0"/>
            <w:vAlign w:val="top"/>
          </w:tcPr>
          <w:p>
            <w:pPr>
              <w:jc w:val="center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bCs/>
                <w:szCs w:val="21"/>
              </w:rPr>
              <w:t>3</w:t>
            </w:r>
          </w:p>
        </w:tc>
        <w:tc>
          <w:tcPr>
            <w:tcW w:w="5261" w:type="dxa"/>
            <w:noWrap w:val="0"/>
            <w:vAlign w:val="top"/>
          </w:tcPr>
          <w:p>
            <w:pPr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臭和味</w:t>
            </w:r>
          </w:p>
        </w:tc>
        <w:tc>
          <w:tcPr>
            <w:tcW w:w="1312" w:type="dxa"/>
            <w:noWrap w:val="0"/>
            <w:vAlign w:val="top"/>
          </w:tcPr>
          <w:p>
            <w:pPr>
              <w:rPr>
                <w:rFonts w:hint="eastAsia" w:ascii="宋体" w:hAnsi="宋体" w:eastAsia="宋体" w:cs="仿宋"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szCs w:val="21"/>
                <w:lang w:val="en-US" w:eastAsia="zh-CN"/>
              </w:rPr>
              <w:t>10</w:t>
            </w:r>
          </w:p>
        </w:tc>
        <w:tc>
          <w:tcPr>
            <w:tcW w:w="1417" w:type="dxa"/>
            <w:noWrap w:val="0"/>
            <w:vAlign w:val="top"/>
          </w:tcPr>
          <w:p>
            <w:pPr>
              <w:rPr>
                <w:rFonts w:hint="eastAsia" w:ascii="宋体" w:hAnsi="宋体" w:eastAsia="宋体" w:cs="仿宋"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szCs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7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仿宋"/>
                <w:bCs/>
                <w:szCs w:val="21"/>
              </w:rPr>
            </w:pPr>
            <w:r>
              <w:rPr>
                <w:rFonts w:hint="eastAsia" w:ascii="宋体" w:hAnsi="宋体" w:cs="仿宋"/>
                <w:bCs/>
                <w:szCs w:val="21"/>
              </w:rPr>
              <w:t>4</w:t>
            </w:r>
          </w:p>
        </w:tc>
        <w:tc>
          <w:tcPr>
            <w:tcW w:w="5261" w:type="dxa"/>
            <w:noWrap w:val="0"/>
            <w:vAlign w:val="top"/>
          </w:tcPr>
          <w:p>
            <w:pPr>
              <w:rPr>
                <w:rFonts w:hint="eastAsia"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肉眼可见物</w:t>
            </w:r>
          </w:p>
        </w:tc>
        <w:tc>
          <w:tcPr>
            <w:tcW w:w="1312" w:type="dxa"/>
            <w:noWrap w:val="0"/>
            <w:vAlign w:val="top"/>
          </w:tcPr>
          <w:p>
            <w:pPr>
              <w:rPr>
                <w:rFonts w:hint="eastAsia" w:ascii="宋体" w:hAnsi="宋体" w:eastAsia="宋体" w:cs="仿宋"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szCs w:val="21"/>
                <w:lang w:val="en-US" w:eastAsia="zh-CN"/>
              </w:rPr>
              <w:t>10</w:t>
            </w:r>
          </w:p>
        </w:tc>
        <w:tc>
          <w:tcPr>
            <w:tcW w:w="1417" w:type="dxa"/>
            <w:noWrap w:val="0"/>
            <w:vAlign w:val="top"/>
          </w:tcPr>
          <w:p>
            <w:pPr>
              <w:rPr>
                <w:rFonts w:hint="eastAsia" w:ascii="宋体" w:hAnsi="宋体" w:eastAsia="宋体" w:cs="仿宋"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szCs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7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仿宋"/>
                <w:bCs/>
                <w:szCs w:val="21"/>
              </w:rPr>
            </w:pPr>
            <w:r>
              <w:rPr>
                <w:rFonts w:hint="eastAsia" w:ascii="宋体" w:hAnsi="宋体" w:cs="仿宋"/>
                <w:bCs/>
                <w:szCs w:val="21"/>
              </w:rPr>
              <w:t>5</w:t>
            </w:r>
          </w:p>
        </w:tc>
        <w:tc>
          <w:tcPr>
            <w:tcW w:w="5261" w:type="dxa"/>
            <w:noWrap w:val="0"/>
            <w:vAlign w:val="top"/>
          </w:tcPr>
          <w:p>
            <w:pPr>
              <w:rPr>
                <w:rFonts w:hint="eastAsia" w:ascii="宋体" w:hAnsi="宋体" w:cs="仿宋"/>
                <w:szCs w:val="21"/>
              </w:rPr>
            </w:pPr>
            <w:r>
              <w:rPr>
                <w:rFonts w:ascii="宋体" w:hAnsi="宋体" w:cs="仿宋"/>
                <w:szCs w:val="21"/>
              </w:rPr>
              <w:t>pH</w:t>
            </w:r>
          </w:p>
        </w:tc>
        <w:tc>
          <w:tcPr>
            <w:tcW w:w="1312" w:type="dxa"/>
            <w:noWrap w:val="0"/>
            <w:vAlign w:val="top"/>
          </w:tcPr>
          <w:p>
            <w:pPr>
              <w:rPr>
                <w:rFonts w:hint="eastAsia" w:ascii="宋体" w:hAnsi="宋体" w:eastAsia="宋体" w:cs="仿宋"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szCs w:val="21"/>
                <w:lang w:val="en-US" w:eastAsia="zh-CN"/>
              </w:rPr>
              <w:t>10</w:t>
            </w:r>
          </w:p>
        </w:tc>
        <w:tc>
          <w:tcPr>
            <w:tcW w:w="1417" w:type="dxa"/>
            <w:noWrap w:val="0"/>
            <w:vAlign w:val="top"/>
          </w:tcPr>
          <w:p>
            <w:pPr>
              <w:rPr>
                <w:rFonts w:hint="eastAsia" w:ascii="宋体" w:hAnsi="宋体" w:eastAsia="宋体" w:cs="仿宋"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szCs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7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仿宋"/>
                <w:bCs/>
                <w:szCs w:val="21"/>
              </w:rPr>
            </w:pPr>
            <w:r>
              <w:rPr>
                <w:rFonts w:hint="eastAsia" w:ascii="宋体" w:hAnsi="宋体" w:cs="仿宋"/>
                <w:bCs/>
                <w:szCs w:val="21"/>
              </w:rPr>
              <w:t>6</w:t>
            </w:r>
          </w:p>
        </w:tc>
        <w:tc>
          <w:tcPr>
            <w:tcW w:w="5261" w:type="dxa"/>
            <w:noWrap w:val="0"/>
            <w:vAlign w:val="top"/>
          </w:tcPr>
          <w:p>
            <w:pPr>
              <w:rPr>
                <w:rFonts w:hint="eastAsia"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铁（mg/L）</w:t>
            </w:r>
          </w:p>
        </w:tc>
        <w:tc>
          <w:tcPr>
            <w:tcW w:w="1312" w:type="dxa"/>
            <w:noWrap w:val="0"/>
            <w:vAlign w:val="top"/>
          </w:tcPr>
          <w:p>
            <w:pPr>
              <w:rPr>
                <w:rFonts w:hint="eastAsia" w:ascii="宋体" w:hAnsi="宋体" w:eastAsia="宋体" w:cs="仿宋"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szCs w:val="21"/>
                <w:lang w:val="en-US" w:eastAsia="zh-CN"/>
              </w:rPr>
              <w:t>10</w:t>
            </w:r>
          </w:p>
        </w:tc>
        <w:tc>
          <w:tcPr>
            <w:tcW w:w="1417" w:type="dxa"/>
            <w:noWrap w:val="0"/>
            <w:vAlign w:val="top"/>
          </w:tcPr>
          <w:p>
            <w:pPr>
              <w:rPr>
                <w:rFonts w:hint="eastAsia" w:ascii="宋体" w:hAnsi="宋体" w:eastAsia="宋体" w:cs="仿宋"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szCs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7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仿宋"/>
                <w:bCs/>
                <w:szCs w:val="21"/>
              </w:rPr>
            </w:pPr>
            <w:r>
              <w:rPr>
                <w:rFonts w:hint="eastAsia" w:ascii="宋体" w:hAnsi="宋体" w:cs="仿宋"/>
                <w:bCs/>
                <w:szCs w:val="21"/>
              </w:rPr>
              <w:t>7</w:t>
            </w:r>
          </w:p>
        </w:tc>
        <w:tc>
          <w:tcPr>
            <w:tcW w:w="5261" w:type="dxa"/>
            <w:noWrap w:val="0"/>
            <w:vAlign w:val="top"/>
          </w:tcPr>
          <w:p>
            <w:pPr>
              <w:rPr>
                <w:rFonts w:hint="eastAsia"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锰（mg/L）</w:t>
            </w:r>
          </w:p>
        </w:tc>
        <w:tc>
          <w:tcPr>
            <w:tcW w:w="1312" w:type="dxa"/>
            <w:noWrap w:val="0"/>
            <w:vAlign w:val="top"/>
          </w:tcPr>
          <w:p>
            <w:pPr>
              <w:rPr>
                <w:rFonts w:hint="eastAsia" w:ascii="宋体" w:hAnsi="宋体" w:eastAsia="宋体" w:cs="仿宋"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szCs w:val="21"/>
                <w:lang w:val="en-US" w:eastAsia="zh-CN"/>
              </w:rPr>
              <w:t>10</w:t>
            </w:r>
          </w:p>
        </w:tc>
        <w:tc>
          <w:tcPr>
            <w:tcW w:w="1417" w:type="dxa"/>
            <w:noWrap w:val="0"/>
            <w:vAlign w:val="top"/>
          </w:tcPr>
          <w:p>
            <w:pPr>
              <w:rPr>
                <w:rFonts w:hint="eastAsia" w:ascii="宋体" w:hAnsi="宋体" w:eastAsia="宋体" w:cs="仿宋"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szCs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7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仿宋"/>
                <w:bCs/>
                <w:szCs w:val="21"/>
              </w:rPr>
            </w:pPr>
            <w:r>
              <w:rPr>
                <w:rFonts w:hint="eastAsia" w:ascii="宋体" w:hAnsi="宋体" w:cs="仿宋"/>
                <w:bCs/>
                <w:szCs w:val="21"/>
              </w:rPr>
              <w:t>8</w:t>
            </w:r>
          </w:p>
        </w:tc>
        <w:tc>
          <w:tcPr>
            <w:tcW w:w="5261" w:type="dxa"/>
            <w:noWrap w:val="0"/>
            <w:vAlign w:val="top"/>
          </w:tcPr>
          <w:p>
            <w:pPr>
              <w:rPr>
                <w:rFonts w:hint="eastAsia"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耗氧量（mg/L）</w:t>
            </w:r>
          </w:p>
        </w:tc>
        <w:tc>
          <w:tcPr>
            <w:tcW w:w="1312" w:type="dxa"/>
            <w:noWrap w:val="0"/>
            <w:vAlign w:val="top"/>
          </w:tcPr>
          <w:p>
            <w:pPr>
              <w:rPr>
                <w:rFonts w:hint="eastAsia" w:ascii="宋体" w:hAnsi="宋体" w:eastAsia="宋体" w:cs="仿宋"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szCs w:val="21"/>
                <w:lang w:val="en-US" w:eastAsia="zh-CN"/>
              </w:rPr>
              <w:t>10</w:t>
            </w:r>
          </w:p>
        </w:tc>
        <w:tc>
          <w:tcPr>
            <w:tcW w:w="1417" w:type="dxa"/>
            <w:noWrap w:val="0"/>
            <w:vAlign w:val="top"/>
          </w:tcPr>
          <w:p>
            <w:pPr>
              <w:rPr>
                <w:rFonts w:hint="eastAsia" w:ascii="宋体" w:hAnsi="宋体" w:eastAsia="宋体" w:cs="仿宋"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szCs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7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仿宋"/>
                <w:bCs/>
                <w:szCs w:val="21"/>
              </w:rPr>
            </w:pPr>
            <w:r>
              <w:rPr>
                <w:rFonts w:hint="eastAsia" w:ascii="宋体" w:hAnsi="宋体" w:cs="仿宋"/>
                <w:bCs/>
                <w:szCs w:val="21"/>
              </w:rPr>
              <w:t>9</w:t>
            </w:r>
          </w:p>
        </w:tc>
        <w:tc>
          <w:tcPr>
            <w:tcW w:w="5261" w:type="dxa"/>
            <w:noWrap w:val="0"/>
            <w:vAlign w:val="top"/>
          </w:tcPr>
          <w:p>
            <w:pPr>
              <w:rPr>
                <w:rFonts w:hint="eastAsia" w:ascii="宋体" w:hAnsi="宋体" w:eastAsia="宋体" w:cs="仿宋"/>
                <w:szCs w:val="21"/>
                <w:lang w:eastAsia="zh-CN"/>
              </w:rPr>
            </w:pPr>
            <w:r>
              <w:rPr>
                <w:rFonts w:hint="eastAsia" w:ascii="宋体" w:hAnsi="宋体" w:cs="仿宋"/>
                <w:szCs w:val="21"/>
                <w:lang w:eastAsia="zh-CN"/>
              </w:rPr>
              <w:t>氨氮</w:t>
            </w:r>
            <w:r>
              <w:rPr>
                <w:rFonts w:hint="eastAsia" w:ascii="宋体" w:hAnsi="宋体" w:cs="仿宋"/>
                <w:szCs w:val="21"/>
              </w:rPr>
              <w:t>（mg/L）</w:t>
            </w:r>
          </w:p>
        </w:tc>
        <w:tc>
          <w:tcPr>
            <w:tcW w:w="1312" w:type="dxa"/>
            <w:noWrap w:val="0"/>
            <w:vAlign w:val="top"/>
          </w:tcPr>
          <w:p>
            <w:pPr>
              <w:rPr>
                <w:rFonts w:hint="eastAsia" w:ascii="宋体" w:hAnsi="宋体" w:eastAsia="宋体" w:cs="仿宋"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szCs w:val="21"/>
                <w:lang w:val="en-US" w:eastAsia="zh-CN"/>
              </w:rPr>
              <w:t>10</w:t>
            </w:r>
          </w:p>
        </w:tc>
        <w:tc>
          <w:tcPr>
            <w:tcW w:w="1417" w:type="dxa"/>
            <w:noWrap w:val="0"/>
            <w:vAlign w:val="top"/>
          </w:tcPr>
          <w:p>
            <w:pPr>
              <w:rPr>
                <w:rFonts w:hint="eastAsia" w:ascii="宋体" w:hAnsi="宋体" w:eastAsia="宋体" w:cs="仿宋"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szCs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7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仿宋"/>
                <w:bCs/>
                <w:szCs w:val="21"/>
              </w:rPr>
            </w:pPr>
            <w:r>
              <w:rPr>
                <w:rFonts w:hint="eastAsia" w:ascii="宋体" w:hAnsi="宋体" w:cs="仿宋"/>
                <w:bCs/>
                <w:szCs w:val="21"/>
              </w:rPr>
              <w:t>10</w:t>
            </w:r>
          </w:p>
        </w:tc>
        <w:tc>
          <w:tcPr>
            <w:tcW w:w="5261" w:type="dxa"/>
            <w:noWrap w:val="0"/>
            <w:vAlign w:val="top"/>
          </w:tcPr>
          <w:p>
            <w:pPr>
              <w:rPr>
                <w:rFonts w:hint="eastAsia"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消毒剂指标</w:t>
            </w:r>
            <w:r>
              <w:rPr>
                <w:rFonts w:ascii="宋体" w:hAnsi="宋体" w:cs="仿宋"/>
                <w:szCs w:val="21"/>
              </w:rPr>
              <w:t>（</w:t>
            </w:r>
            <w:r>
              <w:rPr>
                <w:rFonts w:hint="eastAsia" w:ascii="宋体" w:hAnsi="宋体" w:cs="仿宋"/>
                <w:szCs w:val="21"/>
                <w:lang w:eastAsia="zh-CN"/>
              </w:rPr>
              <w:t>二氧化氯</w:t>
            </w:r>
            <w:r>
              <w:rPr>
                <w:rFonts w:hint="eastAsia" w:ascii="宋体" w:hAnsi="宋体" w:cs="仿宋"/>
                <w:szCs w:val="21"/>
              </w:rPr>
              <w:t>mg/L</w:t>
            </w:r>
            <w:r>
              <w:rPr>
                <w:rFonts w:ascii="宋体" w:hAnsi="宋体" w:cs="仿宋"/>
                <w:szCs w:val="21"/>
              </w:rPr>
              <w:t>）</w:t>
            </w:r>
          </w:p>
        </w:tc>
        <w:tc>
          <w:tcPr>
            <w:tcW w:w="1312" w:type="dxa"/>
            <w:noWrap w:val="0"/>
            <w:vAlign w:val="top"/>
          </w:tcPr>
          <w:p>
            <w:pPr>
              <w:rPr>
                <w:rFonts w:hint="eastAsia" w:ascii="宋体" w:hAnsi="宋体" w:eastAsia="宋体" w:cs="仿宋"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szCs w:val="21"/>
                <w:lang w:val="en-US" w:eastAsia="zh-CN"/>
              </w:rPr>
              <w:t>10</w:t>
            </w:r>
          </w:p>
        </w:tc>
        <w:tc>
          <w:tcPr>
            <w:tcW w:w="1417" w:type="dxa"/>
            <w:noWrap w:val="0"/>
            <w:vAlign w:val="top"/>
          </w:tcPr>
          <w:p>
            <w:pPr>
              <w:rPr>
                <w:rFonts w:hint="eastAsia" w:ascii="宋体" w:hAnsi="宋体" w:eastAsia="宋体" w:cs="仿宋"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szCs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7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仿宋"/>
                <w:bCs/>
                <w:szCs w:val="21"/>
              </w:rPr>
            </w:pPr>
            <w:r>
              <w:rPr>
                <w:rFonts w:hint="eastAsia" w:ascii="宋体" w:hAnsi="宋体" w:cs="仿宋"/>
                <w:bCs/>
                <w:szCs w:val="21"/>
              </w:rPr>
              <w:t>11</w:t>
            </w:r>
          </w:p>
        </w:tc>
        <w:tc>
          <w:tcPr>
            <w:tcW w:w="5261" w:type="dxa"/>
            <w:noWrap w:val="0"/>
            <w:vAlign w:val="top"/>
          </w:tcPr>
          <w:p>
            <w:pPr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菌落总数 (CFU/mL)</w:t>
            </w:r>
          </w:p>
        </w:tc>
        <w:tc>
          <w:tcPr>
            <w:tcW w:w="1312" w:type="dxa"/>
            <w:noWrap w:val="0"/>
            <w:vAlign w:val="top"/>
          </w:tcPr>
          <w:p>
            <w:pPr>
              <w:rPr>
                <w:rFonts w:hint="eastAsia" w:ascii="宋体" w:hAnsi="宋体" w:eastAsia="宋体" w:cs="仿宋"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szCs w:val="21"/>
                <w:lang w:val="en-US" w:eastAsia="zh-CN"/>
              </w:rPr>
              <w:t>10</w:t>
            </w:r>
          </w:p>
        </w:tc>
        <w:tc>
          <w:tcPr>
            <w:tcW w:w="1417" w:type="dxa"/>
            <w:noWrap w:val="0"/>
            <w:vAlign w:val="top"/>
          </w:tcPr>
          <w:p>
            <w:pPr>
              <w:rPr>
                <w:rFonts w:hint="eastAsia" w:ascii="宋体" w:hAnsi="宋体" w:eastAsia="宋体" w:cs="仿宋"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szCs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exact"/>
          <w:jc w:val="center"/>
        </w:trPr>
        <w:tc>
          <w:tcPr>
            <w:tcW w:w="817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仿宋"/>
                <w:bCs/>
                <w:szCs w:val="21"/>
              </w:rPr>
            </w:pPr>
            <w:r>
              <w:rPr>
                <w:rFonts w:hint="eastAsia" w:ascii="宋体" w:hAnsi="宋体" w:cs="仿宋"/>
                <w:bCs/>
                <w:szCs w:val="21"/>
              </w:rPr>
              <w:t>12</w:t>
            </w:r>
          </w:p>
        </w:tc>
        <w:tc>
          <w:tcPr>
            <w:tcW w:w="5261" w:type="dxa"/>
            <w:noWrap w:val="0"/>
            <w:vAlign w:val="top"/>
          </w:tcPr>
          <w:p>
            <w:pPr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总大肠菌群/(MPN/100mL或CFU/100mL)</w:t>
            </w:r>
          </w:p>
        </w:tc>
        <w:tc>
          <w:tcPr>
            <w:tcW w:w="1312" w:type="dxa"/>
            <w:noWrap w:val="0"/>
            <w:vAlign w:val="top"/>
          </w:tcPr>
          <w:p>
            <w:pPr>
              <w:rPr>
                <w:rFonts w:hint="eastAsia" w:ascii="宋体" w:hAnsi="宋体" w:eastAsia="宋体" w:cs="仿宋"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szCs w:val="21"/>
                <w:lang w:val="en-US" w:eastAsia="zh-CN"/>
              </w:rPr>
              <w:t>10</w:t>
            </w:r>
          </w:p>
        </w:tc>
        <w:tc>
          <w:tcPr>
            <w:tcW w:w="1417" w:type="dxa"/>
            <w:noWrap w:val="0"/>
            <w:vAlign w:val="top"/>
          </w:tcPr>
          <w:p>
            <w:pPr>
              <w:rPr>
                <w:rFonts w:hint="eastAsia" w:ascii="宋体" w:hAnsi="宋体" w:eastAsia="宋体" w:cs="仿宋"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szCs w:val="21"/>
                <w:lang w:val="en-US" w:eastAsia="zh-CN"/>
              </w:rPr>
              <w:t>10</w:t>
            </w:r>
          </w:p>
        </w:tc>
      </w:tr>
    </w:tbl>
    <w:p>
      <w:pPr>
        <w:spacing w:line="460" w:lineRule="exact"/>
        <w:ind w:right="-31"/>
        <w:jc w:val="left"/>
        <w:rPr>
          <w:rFonts w:hint="eastAsia" w:ascii="宋体" w:hAnsi="宋体"/>
          <w:sz w:val="28"/>
          <w:szCs w:val="28"/>
        </w:rPr>
      </w:pPr>
    </w:p>
    <w:p>
      <w:pPr>
        <w:spacing w:line="460" w:lineRule="exact"/>
        <w:ind w:right="-31"/>
        <w:jc w:val="lef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责任</w:t>
      </w:r>
      <w:r>
        <w:rPr>
          <w:rFonts w:ascii="宋体" w:hAnsi="宋体"/>
          <w:sz w:val="28"/>
          <w:szCs w:val="28"/>
        </w:rPr>
        <w:t>报告人：</w:t>
      </w:r>
      <w:r>
        <w:rPr>
          <w:rFonts w:hint="eastAsia" w:ascii="宋体" w:hAnsi="宋体"/>
          <w:sz w:val="28"/>
          <w:szCs w:val="28"/>
          <w:u w:val="single"/>
        </w:rPr>
        <w:t xml:space="preserve">  </w:t>
      </w:r>
      <w:r>
        <w:rPr>
          <w:rFonts w:hint="eastAsia" w:ascii="宋体" w:hAnsi="宋体"/>
          <w:sz w:val="28"/>
          <w:szCs w:val="28"/>
          <w:u w:val="single"/>
          <w:lang w:eastAsia="zh-CN"/>
        </w:rPr>
        <w:t>王燕萍</w:t>
      </w:r>
      <w:r>
        <w:rPr>
          <w:rFonts w:hint="eastAsia" w:ascii="宋体" w:hAnsi="宋体"/>
          <w:sz w:val="28"/>
          <w:szCs w:val="28"/>
          <w:u w:val="single"/>
        </w:rPr>
        <w:t xml:space="preserve">      </w:t>
      </w:r>
      <w:r>
        <w:rPr>
          <w:rFonts w:ascii="宋体" w:hAnsi="宋体"/>
          <w:sz w:val="28"/>
          <w:szCs w:val="28"/>
        </w:rPr>
        <w:t xml:space="preserve">          </w:t>
      </w:r>
      <w:r>
        <w:rPr>
          <w:rFonts w:hint="eastAsia" w:ascii="宋体" w:hAnsi="宋体"/>
          <w:sz w:val="28"/>
          <w:szCs w:val="28"/>
        </w:rPr>
        <w:t>联系电话</w:t>
      </w:r>
      <w:r>
        <w:rPr>
          <w:rFonts w:hint="eastAsia" w:ascii="宋体" w:hAnsi="宋体"/>
          <w:sz w:val="28"/>
          <w:szCs w:val="28"/>
          <w:u w:val="single"/>
        </w:rPr>
        <w:t xml:space="preserve">  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>0936-4413201</w:t>
      </w:r>
      <w:r>
        <w:rPr>
          <w:rFonts w:hint="eastAsia" w:ascii="宋体" w:hAnsi="宋体"/>
          <w:sz w:val="28"/>
          <w:szCs w:val="28"/>
          <w:u w:val="single"/>
        </w:rPr>
        <w:t xml:space="preserve">      </w:t>
      </w:r>
    </w:p>
    <w:p>
      <w:pPr>
        <w:spacing w:line="460" w:lineRule="exact"/>
        <w:ind w:right="-31"/>
        <w:jc w:val="left"/>
        <w:rPr>
          <w:rFonts w:hint="eastAsia" w:ascii="宋体" w:hAnsi="宋体"/>
          <w:sz w:val="28"/>
          <w:szCs w:val="28"/>
          <w:u w:val="none"/>
          <w:lang w:eastAsia="zh-CN"/>
        </w:rPr>
      </w:pPr>
      <w:r>
        <w:rPr>
          <w:rFonts w:hint="eastAsia" w:ascii="宋体" w:hAnsi="宋体"/>
          <w:sz w:val="28"/>
          <w:szCs w:val="28"/>
        </w:rPr>
        <w:t>报告单位</w:t>
      </w:r>
      <w:r>
        <w:rPr>
          <w:rFonts w:ascii="宋体" w:hAnsi="宋体"/>
          <w:sz w:val="28"/>
          <w:szCs w:val="28"/>
        </w:rPr>
        <w:t>：</w:t>
      </w:r>
      <w:r>
        <w:rPr>
          <w:rFonts w:hint="eastAsia" w:ascii="宋体" w:hAnsi="宋体"/>
          <w:sz w:val="28"/>
          <w:szCs w:val="28"/>
          <w:u w:val="single"/>
        </w:rPr>
        <w:t xml:space="preserve">  </w:t>
      </w:r>
      <w:r>
        <w:rPr>
          <w:rFonts w:hint="eastAsia" w:ascii="宋体" w:hAnsi="宋体"/>
          <w:sz w:val="28"/>
          <w:szCs w:val="28"/>
          <w:u w:val="single"/>
          <w:lang w:eastAsia="zh-CN"/>
        </w:rPr>
        <w:t>民乐县疾控中心</w:t>
      </w:r>
      <w:r>
        <w:rPr>
          <w:rFonts w:hint="eastAsia" w:ascii="宋体" w:hAnsi="宋体"/>
          <w:sz w:val="28"/>
          <w:szCs w:val="28"/>
          <w:u w:val="single"/>
        </w:rPr>
        <w:t xml:space="preserve">   </w:t>
      </w:r>
      <w:r>
        <w:rPr>
          <w:rFonts w:hint="eastAsia" w:ascii="宋体" w:hAnsi="宋体"/>
          <w:sz w:val="28"/>
          <w:szCs w:val="28"/>
        </w:rPr>
        <w:t>（盖章）  报告</w:t>
      </w:r>
      <w:r>
        <w:rPr>
          <w:rFonts w:ascii="宋体" w:hAnsi="宋体"/>
          <w:sz w:val="28"/>
          <w:szCs w:val="28"/>
        </w:rPr>
        <w:t>时间</w:t>
      </w:r>
      <w:r>
        <w:rPr>
          <w:rFonts w:hint="eastAsia" w:ascii="宋体" w:hAnsi="宋体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>2021</w:t>
      </w:r>
      <w:r>
        <w:rPr>
          <w:rFonts w:hint="eastAsia" w:ascii="宋体" w:hAnsi="宋体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4 </w:t>
      </w:r>
      <w:r>
        <w:rPr>
          <w:rFonts w:hint="eastAsia" w:ascii="宋体" w:hAnsi="宋体"/>
          <w:sz w:val="28"/>
          <w:szCs w:val="28"/>
          <w:u w:val="none"/>
          <w:lang w:eastAsia="zh-CN"/>
        </w:rPr>
        <w:t>月</w:t>
      </w:r>
    </w:p>
    <w:p>
      <w:pPr>
        <w:spacing w:line="460" w:lineRule="exact"/>
        <w:ind w:right="-31"/>
        <w:jc w:val="left"/>
        <w:rPr>
          <w:rFonts w:hint="eastAsia" w:ascii="宋体" w:hAnsi="宋体"/>
          <w:sz w:val="28"/>
          <w:szCs w:val="28"/>
          <w:u w:val="none"/>
          <w:lang w:eastAsia="zh-CN"/>
        </w:rPr>
      </w:pPr>
    </w:p>
    <w:p>
      <w:pPr>
        <w:spacing w:line="460" w:lineRule="exact"/>
        <w:ind w:right="-31"/>
        <w:jc w:val="left"/>
        <w:rPr>
          <w:rFonts w:hint="eastAsia" w:ascii="宋体" w:hAnsi="宋体"/>
          <w:sz w:val="28"/>
          <w:szCs w:val="28"/>
          <w:u w:val="none"/>
          <w:lang w:eastAsia="zh-CN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372E93"/>
    <w:rsid w:val="00376692"/>
    <w:rsid w:val="03605E5B"/>
    <w:rsid w:val="07281E6C"/>
    <w:rsid w:val="0E1919B2"/>
    <w:rsid w:val="11B332ED"/>
    <w:rsid w:val="15983ACA"/>
    <w:rsid w:val="19F123E3"/>
    <w:rsid w:val="226510C1"/>
    <w:rsid w:val="2FAE33B4"/>
    <w:rsid w:val="360F69EE"/>
    <w:rsid w:val="374F379B"/>
    <w:rsid w:val="418A2442"/>
    <w:rsid w:val="4C7578D8"/>
    <w:rsid w:val="4DC16068"/>
    <w:rsid w:val="524D4C70"/>
    <w:rsid w:val="594A0980"/>
    <w:rsid w:val="61A54BBF"/>
    <w:rsid w:val="64483889"/>
    <w:rsid w:val="6A372E93"/>
    <w:rsid w:val="6FC3487C"/>
    <w:rsid w:val="74D87700"/>
    <w:rsid w:val="75021AC1"/>
    <w:rsid w:val="7C5E474B"/>
    <w:rsid w:val="7C753A01"/>
    <w:rsid w:val="7EF5135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2019-02-26T07:03:00Z</dcterms:created>
  <dc:creator>lenovo</dc:creator>
  <cp:lastModifiedBy>燕子</cp:lastModifiedBy>
  <cp:lastPrinted>2020-05-18T01:38:00Z</cp:lastPrinted>
  <dcterms:modified xsi:type="dcterms:W3CDTF">2021-04-19T07:37:22Z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1B799AC690454567AF558E6D33E6896A</vt:lpwstr>
  </property>
</Properties>
</file>