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line="224" w:lineRule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tabs>
          <w:tab w:val="left" w:pos="1965"/>
        </w:tabs>
        <w:kinsoku/>
        <w:wordWrap/>
        <w:overflowPunct/>
        <w:topLinePunct w:val="0"/>
        <w:autoSpaceDE/>
        <w:autoSpaceDN/>
        <w:bidi w:val="0"/>
        <w:spacing w:before="152" w:line="222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7"/>
          <w:sz w:val="32"/>
          <w:szCs w:val="32"/>
          <w:u w:val="single"/>
          <w:lang w:val="en-US" w:eastAsia="zh-CN"/>
        </w:rPr>
        <w:t>民乐</w:t>
      </w:r>
      <w:r>
        <w:rPr>
          <w:rFonts w:ascii="仿宋" w:hAnsi="仿宋" w:eastAsia="仿宋" w:cs="仿宋"/>
          <w:spacing w:val="-13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7"/>
          <w:sz w:val="32"/>
          <w:szCs w:val="32"/>
        </w:rPr>
        <w:t>县(市、区)水龙头水质监测结果上报表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7" w:lineRule="auto"/>
        <w:jc w:val="center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line="223" w:lineRule="auto"/>
        <w:ind w:left="1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监测类型：</w:t>
      </w:r>
      <w:r>
        <w:rPr>
          <w:rFonts w:hint="eastAsia" w:ascii="仿宋" w:hAnsi="仿宋" w:eastAsia="仿宋" w:cs="仿宋"/>
          <w:spacing w:val="-18"/>
          <w:sz w:val="29"/>
          <w:szCs w:val="29"/>
          <w:lang w:eastAsia="zh-CN"/>
        </w:rPr>
        <w:t>☑</w:t>
      </w:r>
      <w:r>
        <w:rPr>
          <w:rFonts w:ascii="仿宋" w:hAnsi="仿宋" w:eastAsia="仿宋" w:cs="仿宋"/>
          <w:spacing w:val="-18"/>
          <w:sz w:val="29"/>
          <w:szCs w:val="29"/>
        </w:rPr>
        <w:t>常规监测</w:t>
      </w:r>
      <w:r>
        <w:rPr>
          <w:rFonts w:ascii="仿宋" w:hAnsi="仿宋" w:eastAsia="仿宋" w:cs="仿宋"/>
          <w:spacing w:val="14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8"/>
          <w:sz w:val="29"/>
          <w:szCs w:val="29"/>
        </w:rPr>
        <w:t>□全分析监测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             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第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1"/>
          <w:position w:val="-1"/>
          <w:sz w:val="29"/>
          <w:szCs w:val="29"/>
          <w:u w:val="single" w:color="auto"/>
          <w:lang w:val="en-US" w:eastAsia="zh-CN"/>
        </w:rPr>
        <w:t>12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16" w:lineRule="exact"/>
      </w:pPr>
    </w:p>
    <w:tbl>
      <w:tblPr>
        <w:tblStyle w:val="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4662"/>
        <w:gridCol w:w="1308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1" w:line="24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line="240" w:lineRule="auto"/>
              <w:ind w:left="2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检测指标</w:t>
            </w:r>
          </w:p>
        </w:tc>
        <w:tc>
          <w:tcPr>
            <w:tcW w:w="787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line="240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检测份数</w:t>
            </w:r>
          </w:p>
        </w:tc>
        <w:tc>
          <w:tcPr>
            <w:tcW w:w="87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line="240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达标份数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00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6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一、微生物指标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2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9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3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9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/100m或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000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8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二、毒理指标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砷(mg/L)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镉(mg/L)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三卤甲烷(三氯甲烷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一氯二溴甲烷、二氯一溴甲烷、三溴甲烷的总和)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6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氯酸盐(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三、感官性状和一般化学指标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4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色度(铂钴色度单位)/度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4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 w:val="21"/>
                <w:szCs w:val="21"/>
              </w:rPr>
              <w:t>NTU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6" w:line="240" w:lineRule="auto"/>
              <w:ind w:left="271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臭和味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6" w:line="240" w:lineRule="auto"/>
              <w:ind w:left="271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肉眼可见物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6" w:line="240" w:lineRule="auto"/>
              <w:ind w:left="271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pH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4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四、放射性指标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1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 w:val="21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1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 w:val="21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00" w:type="pct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3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五、消毒剂指标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9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游离氯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9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总氯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7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臭氧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80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7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二氧化氯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pacing w:val="0"/>
          <w:sz w:val="29"/>
          <w:szCs w:val="29"/>
          <w:lang w:val="en-US" w:eastAsia="zh-CN"/>
        </w:rPr>
      </w:pPr>
      <w:r>
        <w:rPr>
          <w:rFonts w:ascii="仿宋" w:hAnsi="仿宋" w:eastAsia="仿宋" w:cs="仿宋"/>
          <w:spacing w:val="-32"/>
          <w:sz w:val="29"/>
          <w:szCs w:val="29"/>
        </w:rPr>
        <w:t>责任报告人：</w:t>
      </w:r>
      <w:r>
        <w:rPr>
          <w:rFonts w:hint="eastAsia" w:ascii="仿宋" w:hAnsi="仿宋" w:eastAsia="仿宋" w:cs="仿宋"/>
          <w:spacing w:val="-32"/>
          <w:sz w:val="29"/>
          <w:szCs w:val="29"/>
          <w:lang w:val="en-US" w:eastAsia="zh-CN"/>
        </w:rPr>
        <w:t>樊春燕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                 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 xml:space="preserve">  </w:t>
      </w:r>
      <w:r>
        <w:rPr>
          <w:rFonts w:ascii="仿宋" w:hAnsi="仿宋" w:eastAsia="仿宋" w:cs="仿宋"/>
          <w:spacing w:val="-32"/>
          <w:sz w:val="29"/>
          <w:szCs w:val="29"/>
        </w:rPr>
        <w:t>联系电话</w:t>
      </w:r>
      <w:r>
        <w:rPr>
          <w:rFonts w:hint="eastAsia" w:ascii="仿宋" w:hAnsi="仿宋" w:eastAsia="仿宋" w:cs="仿宋"/>
          <w:spacing w:val="-32"/>
          <w:sz w:val="29"/>
          <w:szCs w:val="29"/>
          <w:lang w:eastAsia="zh-CN"/>
        </w:rPr>
        <w:t>：</w:t>
      </w:r>
      <w:r>
        <w:rPr>
          <w:rFonts w:hint="eastAsia" w:ascii="仿宋" w:hAnsi="仿宋" w:eastAsia="仿宋" w:cs="仿宋"/>
          <w:spacing w:val="0"/>
          <w:sz w:val="29"/>
          <w:szCs w:val="29"/>
          <w:lang w:val="en-US" w:eastAsia="zh-CN"/>
        </w:rPr>
        <w:t>13369455122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pacing w:val="-20"/>
          <w:sz w:val="29"/>
          <w:szCs w:val="29"/>
          <w:u w:val="none" w:color="auto"/>
          <w:lang w:val="en-US" w:eastAsia="zh-CN"/>
        </w:rPr>
      </w:pPr>
      <w:r>
        <w:rPr>
          <w:rFonts w:ascii="仿宋" w:hAnsi="仿宋" w:eastAsia="仿宋" w:cs="仿宋"/>
          <w:spacing w:val="-17"/>
          <w:sz w:val="29"/>
          <w:szCs w:val="29"/>
        </w:rPr>
        <w:t>报告单位：</w:t>
      </w:r>
      <w:r>
        <w:rPr>
          <w:rFonts w:hint="eastAsia" w:ascii="仿宋" w:hAnsi="仿宋" w:eastAsia="仿宋" w:cs="仿宋"/>
          <w:spacing w:val="-17"/>
          <w:sz w:val="29"/>
          <w:szCs w:val="29"/>
          <w:u w:val="single" w:color="auto"/>
          <w:lang w:val="en-US" w:eastAsia="zh-CN"/>
        </w:rPr>
        <w:t>民乐县疾病预防控制中</w:t>
      </w:r>
      <w:r>
        <w:rPr>
          <w:rFonts w:hint="eastAsia" w:ascii="仿宋" w:hAnsi="仿宋" w:eastAsia="仿宋" w:cs="仿宋"/>
          <w:spacing w:val="-10"/>
          <w:sz w:val="29"/>
          <w:szCs w:val="29"/>
          <w:u w:val="single" w:color="auto"/>
          <w:lang w:val="en-US" w:eastAsia="zh-CN"/>
        </w:rPr>
        <w:t>心</w:t>
      </w:r>
      <w:r>
        <w:rPr>
          <w:rFonts w:ascii="仿宋" w:hAnsi="仿宋" w:eastAsia="仿宋" w:cs="仿宋"/>
          <w:spacing w:val="-17"/>
          <w:sz w:val="29"/>
          <w:szCs w:val="29"/>
        </w:rPr>
        <w:t>(盖章)</w:t>
      </w:r>
      <w:r>
        <w:rPr>
          <w:rFonts w:hint="eastAsia" w:ascii="仿宋" w:hAnsi="仿宋" w:eastAsia="仿宋" w:cs="仿宋"/>
          <w:spacing w:val="-17"/>
          <w:sz w:val="29"/>
          <w:szCs w:val="29"/>
          <w:lang w:val="en-US" w:eastAsia="zh-CN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报告时间</w:t>
      </w:r>
      <w:r>
        <w:rPr>
          <w:rFonts w:hint="eastAsia" w:ascii="仿宋" w:hAnsi="仿宋" w:eastAsia="仿宋" w:cs="仿宋"/>
          <w:spacing w:val="-17"/>
          <w:sz w:val="29"/>
          <w:szCs w:val="29"/>
          <w:lang w:eastAsia="zh-CN"/>
        </w:rPr>
        <w:t>：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/>
          <w:lang w:val="en-US" w:eastAsia="zh-CN"/>
        </w:rPr>
        <w:t>2023</w:t>
      </w:r>
      <w:r>
        <w:rPr>
          <w:rFonts w:ascii="仿宋" w:hAnsi="仿宋" w:eastAsia="仿宋" w:cs="仿宋"/>
          <w:spacing w:val="-20"/>
          <w:sz w:val="29"/>
          <w:szCs w:val="29"/>
        </w:rPr>
        <w:t>年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/>
          <w:lang w:val="en-US" w:eastAsia="zh-CN"/>
        </w:rPr>
        <w:t>12</w:t>
      </w:r>
      <w:r>
        <w:rPr>
          <w:rFonts w:ascii="仿宋" w:hAnsi="仿宋" w:eastAsia="仿宋" w:cs="仿宋"/>
          <w:spacing w:val="-20"/>
          <w:sz w:val="29"/>
          <w:szCs w:val="29"/>
          <w:u w:val="none" w:color="auto"/>
        </w:rPr>
        <w:t>月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pacing w:val="-20"/>
          <w:sz w:val="29"/>
          <w:szCs w:val="29"/>
          <w:u w:val="none" w:color="auto"/>
          <w:lang w:val="en-US"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YWJkZDQ1NWRmM2U2YjdiZGQ2ZWMyZGRiZDg2ODUifQ=="/>
  </w:docVars>
  <w:rsids>
    <w:rsidRoot w:val="4A1D7246"/>
    <w:rsid w:val="3BAE7AF3"/>
    <w:rsid w:val="4A1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360" w:lineRule="auto"/>
      <w:ind w:firstLine="640" w:firstLineChars="200"/>
    </w:pPr>
    <w:rPr>
      <w:rFonts w:ascii="仿宋_GB2312" w:hAnsi="宋体"/>
      <w:color w:val="000000"/>
    </w:rPr>
  </w:style>
  <w:style w:type="paragraph" w:styleId="3">
    <w:name w:val="Body Text"/>
    <w:basedOn w:val="1"/>
    <w:qFormat/>
    <w:uiPriority w:val="0"/>
    <w:pPr>
      <w:spacing w:before="73"/>
      <w:ind w:left="117"/>
    </w:pPr>
    <w:rPr>
      <w:rFonts w:ascii="Microsoft JhengHei" w:hAnsi="Microsoft JhengHei" w:eastAsia="Microsoft JhengHei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2023-12-20T01:13:00Z</dcterms:created>
  <dc:creator>hellokitty</dc:creator>
  <cp:lastModifiedBy>hellokitty</cp:lastModifiedBy>
  <dcterms:modified xsi:type="dcterms:W3CDTF">2023-12-20T01:46:20Z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D9D5CA1FB5004851AE3321D9131BFB82_11</vt:lpwstr>
  </property>
</Properties>
</file>