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77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附件1</w:t>
      </w:r>
    </w:p>
    <w:p w14:paraId="4E8D8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A042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民乐县2025年度科技创新能力提升培训班</w:t>
      </w:r>
    </w:p>
    <w:p w14:paraId="4F5C3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参加企业名单</w:t>
      </w:r>
    </w:p>
    <w:p w14:paraId="1A516F53">
      <w:pPr>
        <w:rPr>
          <w:rFonts w:hint="eastAsia" w:ascii="仿宋_GB2312" w:hAnsi="仿宋_GB2312" w:eastAsia="仿宋_GB2312"/>
          <w:sz w:val="32"/>
          <w:lang w:val="en-US" w:eastAsia="zh-CN"/>
        </w:rPr>
      </w:pPr>
    </w:p>
    <w:p w14:paraId="25461471">
      <w:pPr>
        <w:pStyle w:val="2"/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  <w:lang w:val="en-US" w:eastAsia="zh-CN"/>
        </w:rPr>
        <w:t>一、部分规模以上企业（20）个：</w:t>
      </w:r>
      <w:r>
        <w:rPr>
          <w:rFonts w:hint="eastAsia" w:ascii="仿宋_GB2312" w:hAnsi="仿宋_GB2312" w:eastAsia="仿宋_GB2312"/>
          <w:sz w:val="32"/>
          <w:lang w:val="en-US" w:eastAsia="zh-CN"/>
        </w:rPr>
        <w:t>甘肃滨河九粮酒业有限责任公司、甘肃银河食品集团有限责任公司、甘肃华瑞农业股份有限公司、甘肃锦世化工有限责任公司、甘肃青龙管业有限责任公司、民乐县天鼎建材有限责任公司、民乐县锦世建材新材料有限责任公司、甘肃星硕生物科技有限公司、甘肃通试科技有限公司、民乐县丰源薯业有限责任公司、张掖菜源商贸有限公司、甘肃启瑞农业科技发展有限公司、甘肃天祁生物科技有限公司、张掖市锦世特种合金制造有限公司、民乐县诚泰药业有限公司、民乐县乾亨建材有限责任公司、甘肃省瑞丰塑料制品有限公司、甘肃大民新材料有限公司、甘肃瑞丰赛博思钢结构有限责任公司、华陇能创（民乐）新能源有限公司。</w:t>
      </w:r>
    </w:p>
    <w:p w14:paraId="4A4E10A4">
      <w:pPr>
        <w:pStyle w:val="2"/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  <w:lang w:val="en-US" w:eastAsia="zh-CN"/>
        </w:rPr>
        <w:t>二、高新技术企业、省级创新型企业（40个）</w:t>
      </w:r>
      <w:r>
        <w:rPr>
          <w:rFonts w:hint="eastAsia" w:ascii="仿宋_GB2312" w:hAnsi="仿宋_GB2312" w:eastAsia="仿宋_GB2312"/>
          <w:sz w:val="32"/>
          <w:lang w:val="en-US" w:eastAsia="zh-CN"/>
        </w:rPr>
        <w:t>：张掖超越发展农业有限公司、张掖市众智众创科技有限公司、张掖海升现代农业有限公司、甘肃万德福食品科技有限公司、甘肃华硒生物科技有限公司、甘肃福成农业科技开发有限公司、民乐县苗琳薯业有限公司、民乐县希诺农牧业有限公司、甘肃鑫文鼎塑业科技有限公司、甘肃汇丰种业有限责任公司、甘肃集华农业科技有限责任公司、甘肃和邦同成新材料有限公司、张掖仓宇包装科技有限责任公司、甘肃科森电气有限公司、甘肃薯晶有限责任公司、甘肃陇瑞源农业科技开发有限公司、甘肃天润园食品有限责任公司、甘肃时耕机械设备有限公司、民乐县绿航生态农业发展有限公司、民乐县昌芳生态农林牧发展有限公司、张掖市远达食品有限责任公司、甘肃雪麦农业产业发展有限公司、甘肃宏达宏盾塑业有限责任公司、甘肃派雅化工机械有限公司、甘肃锦拓发展科技化工有限公司、甘肃芸莱福农业科技开发有限公司、张掖祁连雪域农牧科技有限责任、甘肃裕登丰农业科技开发有限公司、民乐县金冠油脂有限公司、民乐县康洁餐具消毒有限公司、民乐县建源建材有限责任公司、民乐县聚业建材有限公司、民乐县陇上乡村农业科技有限公司、金陇农业科技开发有限公司、晔立森农业科技有限公司、甘肃智飞智能科技服务有限公司、张掖甘之素食品科技有限公司、甘肃张掖国风葡萄酒业有限责任公司、民乐县霖泉绿源农业科技有限公司、民乐县瑞秋农业科技有限公司、民乐县祥合顺农牧发展有限责任公司、甘肃乐民能源科技有限公司、甘肃利鸿新材料科技有限公司、甘肃启韵文化传播有限公司。</w:t>
      </w:r>
    </w:p>
    <w:p w14:paraId="7E2C3D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40" w:lineRule="exact"/>
        <w:textAlignment w:val="auto"/>
        <w:rPr>
          <w:rFonts w:hint="default" w:ascii="仿宋_GB2312" w:hAnsi="仿宋_GB2312" w:eastAsia="仿宋_GB2312"/>
          <w:sz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155" w:right="1474" w:bottom="2041" w:left="1588" w:header="851" w:footer="170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4960AF">
    <w:pPr>
      <w:pStyle w:val="6"/>
      <w:framePr w:wrap="around" w:vAnchor="text" w:hAnchor="margin" w:xAlign="outside" w:y="1"/>
      <w:rPr>
        <w:rStyle w:val="13"/>
        <w:rFonts w:ascii="仿宋_GB2312" w:hAnsi="宋体" w:eastAsia="仿宋_GB2312"/>
        <w:sz w:val="28"/>
        <w:szCs w:val="28"/>
      </w:rPr>
    </w:pPr>
    <w:r>
      <w:rPr>
        <w:rFonts w:hint="eastAsia" w:ascii="仿宋_GB2312" w:hAnsi="宋体" w:eastAsia="仿宋_GB2312"/>
        <w:sz w:val="28"/>
        <w:szCs w:val="28"/>
      </w:rPr>
      <w:fldChar w:fldCharType="begin"/>
    </w:r>
    <w:r>
      <w:rPr>
        <w:rStyle w:val="13"/>
        <w:rFonts w:hint="eastAsia" w:ascii="仿宋_GB2312" w:hAnsi="宋体" w:eastAsia="仿宋_GB2312"/>
        <w:sz w:val="28"/>
        <w:szCs w:val="28"/>
      </w:rPr>
      <w:instrText xml:space="preserve">PAGE  </w:instrText>
    </w:r>
    <w:r>
      <w:rPr>
        <w:rFonts w:hint="eastAsia" w:ascii="仿宋_GB2312" w:hAnsi="宋体" w:eastAsia="仿宋_GB2312"/>
        <w:sz w:val="28"/>
        <w:szCs w:val="28"/>
      </w:rPr>
      <w:fldChar w:fldCharType="separate"/>
    </w:r>
    <w:r>
      <w:rPr>
        <w:rStyle w:val="13"/>
        <w:rFonts w:ascii="仿宋_GB2312" w:hAnsi="宋体" w:eastAsia="仿宋_GB2312"/>
        <w:sz w:val="28"/>
        <w:szCs w:val="28"/>
      </w:rPr>
      <w:t>- 2 -</w:t>
    </w:r>
    <w:r>
      <w:rPr>
        <w:rFonts w:hint="eastAsia" w:ascii="仿宋_GB2312" w:hAnsi="宋体" w:eastAsia="仿宋_GB2312"/>
        <w:sz w:val="28"/>
        <w:szCs w:val="28"/>
      </w:rPr>
      <w:fldChar w:fldCharType="end"/>
    </w:r>
  </w:p>
  <w:p w14:paraId="65073BBC"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E842A7">
    <w:pPr>
      <w:pStyle w:val="6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 w14:paraId="6288302E"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C09F4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4NTFlYWIxYzE5ZDc5YWU4ZmUyM2NmZGY0ODE4NzQifQ=="/>
    <w:docVar w:name="KSO_WPS_MARK_KEY" w:val="f1ba8ece-cbc2-44de-87e4-8bc8bb99c035"/>
  </w:docVars>
  <w:rsids>
    <w:rsidRoot w:val="39446F46"/>
    <w:rsid w:val="000E5A82"/>
    <w:rsid w:val="000F7149"/>
    <w:rsid w:val="00204B2F"/>
    <w:rsid w:val="002158F5"/>
    <w:rsid w:val="002463BF"/>
    <w:rsid w:val="003271BD"/>
    <w:rsid w:val="00330865"/>
    <w:rsid w:val="003E0F1B"/>
    <w:rsid w:val="004833E7"/>
    <w:rsid w:val="00493E76"/>
    <w:rsid w:val="005750ED"/>
    <w:rsid w:val="005A2F4C"/>
    <w:rsid w:val="00613F1C"/>
    <w:rsid w:val="00642F73"/>
    <w:rsid w:val="006B0A5C"/>
    <w:rsid w:val="006D40E4"/>
    <w:rsid w:val="006E1F05"/>
    <w:rsid w:val="00780751"/>
    <w:rsid w:val="007C46A7"/>
    <w:rsid w:val="007E671A"/>
    <w:rsid w:val="00861A00"/>
    <w:rsid w:val="00894985"/>
    <w:rsid w:val="009A5460"/>
    <w:rsid w:val="009B4192"/>
    <w:rsid w:val="009B54E7"/>
    <w:rsid w:val="00A74DAC"/>
    <w:rsid w:val="00AE1FA0"/>
    <w:rsid w:val="00B0557C"/>
    <w:rsid w:val="00B567F1"/>
    <w:rsid w:val="00BB4CBF"/>
    <w:rsid w:val="00BD3BCA"/>
    <w:rsid w:val="00BF340A"/>
    <w:rsid w:val="00C44AA3"/>
    <w:rsid w:val="00C555C7"/>
    <w:rsid w:val="00CD211C"/>
    <w:rsid w:val="00D939DA"/>
    <w:rsid w:val="00E54BF4"/>
    <w:rsid w:val="00F41F9E"/>
    <w:rsid w:val="00F46801"/>
    <w:rsid w:val="00FA38DA"/>
    <w:rsid w:val="00FC6895"/>
    <w:rsid w:val="01FE742D"/>
    <w:rsid w:val="020E1ED2"/>
    <w:rsid w:val="032902D1"/>
    <w:rsid w:val="039379CC"/>
    <w:rsid w:val="08271025"/>
    <w:rsid w:val="08EF69A1"/>
    <w:rsid w:val="096B18EE"/>
    <w:rsid w:val="0A146957"/>
    <w:rsid w:val="0A7D14DC"/>
    <w:rsid w:val="0C976DFD"/>
    <w:rsid w:val="0DC03981"/>
    <w:rsid w:val="0F8361DB"/>
    <w:rsid w:val="158A0D4C"/>
    <w:rsid w:val="15A2786F"/>
    <w:rsid w:val="15F86E50"/>
    <w:rsid w:val="167B5152"/>
    <w:rsid w:val="16A47F1B"/>
    <w:rsid w:val="16E41182"/>
    <w:rsid w:val="173914CE"/>
    <w:rsid w:val="19597099"/>
    <w:rsid w:val="1C3B795F"/>
    <w:rsid w:val="1D421BA6"/>
    <w:rsid w:val="1D466D48"/>
    <w:rsid w:val="1D6E2133"/>
    <w:rsid w:val="1E425173"/>
    <w:rsid w:val="1ECE3C47"/>
    <w:rsid w:val="1F072084"/>
    <w:rsid w:val="203A671D"/>
    <w:rsid w:val="20C911FA"/>
    <w:rsid w:val="22FD1097"/>
    <w:rsid w:val="2399671E"/>
    <w:rsid w:val="23F01EE5"/>
    <w:rsid w:val="28FD36A9"/>
    <w:rsid w:val="297D349C"/>
    <w:rsid w:val="29E76681"/>
    <w:rsid w:val="2B8D0149"/>
    <w:rsid w:val="2BB3713C"/>
    <w:rsid w:val="2D8C591B"/>
    <w:rsid w:val="2FC05753"/>
    <w:rsid w:val="313A7BF0"/>
    <w:rsid w:val="319538BD"/>
    <w:rsid w:val="31C009AA"/>
    <w:rsid w:val="323B64D9"/>
    <w:rsid w:val="32DE6C10"/>
    <w:rsid w:val="39446F46"/>
    <w:rsid w:val="3B0B2847"/>
    <w:rsid w:val="3B770157"/>
    <w:rsid w:val="3D226576"/>
    <w:rsid w:val="3D593B4D"/>
    <w:rsid w:val="3D6167C5"/>
    <w:rsid w:val="4041250F"/>
    <w:rsid w:val="42986C86"/>
    <w:rsid w:val="42E417A5"/>
    <w:rsid w:val="490523FE"/>
    <w:rsid w:val="4A9D3998"/>
    <w:rsid w:val="4E8C5DAC"/>
    <w:rsid w:val="51411E5C"/>
    <w:rsid w:val="518E1B05"/>
    <w:rsid w:val="52603043"/>
    <w:rsid w:val="532E00B7"/>
    <w:rsid w:val="54256844"/>
    <w:rsid w:val="55D32BC9"/>
    <w:rsid w:val="56186AE6"/>
    <w:rsid w:val="581110D0"/>
    <w:rsid w:val="588B265E"/>
    <w:rsid w:val="5A49189F"/>
    <w:rsid w:val="5E5F566E"/>
    <w:rsid w:val="5E764401"/>
    <w:rsid w:val="5ED6343F"/>
    <w:rsid w:val="65307456"/>
    <w:rsid w:val="65FA0107"/>
    <w:rsid w:val="673E6D54"/>
    <w:rsid w:val="676F558C"/>
    <w:rsid w:val="680237F7"/>
    <w:rsid w:val="69981F3F"/>
    <w:rsid w:val="69C20E58"/>
    <w:rsid w:val="6D697CE1"/>
    <w:rsid w:val="6DB77A7E"/>
    <w:rsid w:val="717B2443"/>
    <w:rsid w:val="74983D7F"/>
    <w:rsid w:val="76D74D3C"/>
    <w:rsid w:val="7AD16771"/>
    <w:rsid w:val="7B064E9C"/>
    <w:rsid w:val="7CED4187"/>
    <w:rsid w:val="7EC31425"/>
    <w:rsid w:val="7F106589"/>
    <w:rsid w:val="7F89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5">
    <w:name w:val="Normal Indent"/>
    <w:basedOn w:val="1"/>
    <w:next w:val="1"/>
    <w:qFormat/>
    <w:uiPriority w:val="0"/>
    <w:pPr>
      <w:adjustRightInd w:val="0"/>
      <w:snapToGrid w:val="0"/>
      <w:spacing w:line="264" w:lineRule="auto"/>
      <w:ind w:firstLine="420" w:firstLineChars="200"/>
    </w:pPr>
    <w:rPr>
      <w:rFonts w:ascii="宋体" w:hAnsi="Calibri" w:eastAsia="宋体" w:cs="Times New Roman"/>
      <w:kern w:val="0"/>
      <w:sz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440C1F-3927-438C-9F32-38DAD6EBF5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1507</Words>
  <Characters>1571</Characters>
  <Lines>4</Lines>
  <Paragraphs>1</Paragraphs>
  <TotalTime>12</TotalTime>
  <ScaleCrop>false</ScaleCrop>
  <LinksUpToDate>false</LinksUpToDate>
  <CharactersWithSpaces>1673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2020-08-03T00:39:00Z</dcterms:created>
  <dc:creator>紫菡笑</dc:creator>
  <cp:lastModifiedBy>何启明</cp:lastModifiedBy>
  <cp:lastPrinted>2025-05-12T08:34:00Z</cp:lastPrinted>
  <dcterms:modified xsi:type="dcterms:W3CDTF">2025-05-13T07:54:51Z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B39BBA541A404327904F2F89AFCD506D_13</vt:lpwstr>
  </property>
  <property fmtid="{D5CDD505-2E9C-101B-9397-08002B2CF9AE}" pid="4" name="KSOTemplateDocerSaveRecord">
    <vt:lpwstr>eyJoZGlkIjoiYjFmMWFiNTNhZDE4NDE1OWRkZmJjY2RkNzQ4NmM2YTIiLCJ1c2VySWQiOiIzNzk3ODc4OTEifQ==</vt:lpwstr>
  </property>
</Properties>
</file>