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附件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关于报送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年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</w:rPr>
        <w:t>民乐县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城镇职工、城乡居民       门诊慢特病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</w:rPr>
        <w:t>认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定情况的报告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（模板）</w:t>
      </w:r>
    </w:p>
    <w:p>
      <w:pPr>
        <w:jc w:val="center"/>
        <w:rPr>
          <w:rFonts w:ascii="宋体" w:hAnsi="宋体" w:eastAsia="宋体" w:cs="宋体"/>
          <w:color w:val="000000" w:themeColor="text1"/>
          <w:sz w:val="32"/>
          <w:szCs w:val="32"/>
        </w:rPr>
      </w:pPr>
    </w:p>
    <w:p>
      <w:pPr>
        <w:spacing w:line="54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民乐县</w:t>
      </w:r>
      <w:r>
        <w:rPr>
          <w:rFonts w:hint="eastAsia" w:asciiTheme="minorEastAsia" w:hAnsiTheme="minorEastAsia"/>
          <w:sz w:val="32"/>
          <w:szCs w:val="32"/>
        </w:rPr>
        <w:t>医疗保障局：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根据张掖市医疗保障局《关于进一步规范基本医疗保险门诊慢特病管理的通知》（张医保发【2020】72号）精神，经各镇卫生院、社区卫生服务中心申报，我院组织专家鉴定，符合慢特病申报条件鉴定通过的有 人，其中：城镇职工 人，城乡居民 人，不符合条件鉴定未通过的 人，其中：城镇职工 人，城乡居民 人。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/>
          <w:sz w:val="32"/>
          <w:szCs w:val="32"/>
        </w:rPr>
        <w:t>附件1：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《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民乐县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基本医疗保险门诊慢特病鉴定汇总表》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附件2：《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民乐县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城乡居民（职工）门诊慢特病申报人员花名册》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仿宋_GB2312" w:hAnsi="仿宋_GB2312" w:cs="仿宋_GB2312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民乐县XX医院</w:t>
      </w:r>
    </w:p>
    <w:p>
      <w:pPr>
        <w:spacing w:line="560" w:lineRule="exact"/>
        <w:ind w:firstLine="640" w:firstLineChars="200"/>
        <w:jc w:val="center"/>
        <w:rPr>
          <w:rFonts w:ascii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cs="仿宋_GB2312"/>
          <w:sz w:val="32"/>
          <w:szCs w:val="32"/>
        </w:rPr>
        <w:t>年 月 日</w:t>
      </w:r>
    </w:p>
    <w:p>
      <w:pPr>
        <w:spacing w:line="580" w:lineRule="exact"/>
        <w:rPr>
          <w:rFonts w:ascii="仿宋_GB2312"/>
        </w:rPr>
      </w:pPr>
    </w:p>
    <w:p>
      <w:pPr>
        <w:spacing w:line="580" w:lineRule="exact"/>
        <w:rPr>
          <w:rFonts w:ascii="仿宋_GB2312"/>
        </w:rPr>
      </w:pPr>
    </w:p>
    <w:p/>
    <w:p>
      <w:pPr>
        <w:jc w:val="center"/>
        <w:rPr>
          <w:rFonts w:ascii="宋体" w:hAnsi="宋体" w:eastAsia="宋体" w:cs="宋体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904729"/>
    <w:rsid w:val="000E583D"/>
    <w:rsid w:val="00201CC6"/>
    <w:rsid w:val="004A6190"/>
    <w:rsid w:val="0064324E"/>
    <w:rsid w:val="042741A6"/>
    <w:rsid w:val="138156D8"/>
    <w:rsid w:val="1C7D50D1"/>
    <w:rsid w:val="1DE92702"/>
    <w:rsid w:val="256271A4"/>
    <w:rsid w:val="27E77649"/>
    <w:rsid w:val="29904729"/>
    <w:rsid w:val="2BE000C4"/>
    <w:rsid w:val="2FF72D95"/>
    <w:rsid w:val="3328483C"/>
    <w:rsid w:val="4109671D"/>
    <w:rsid w:val="44764962"/>
    <w:rsid w:val="469802E4"/>
    <w:rsid w:val="5C167F4E"/>
    <w:rsid w:val="60EA5E61"/>
    <w:rsid w:val="64CE639C"/>
    <w:rsid w:val="65290C3C"/>
    <w:rsid w:val="65A849FC"/>
    <w:rsid w:val="6D8434A0"/>
    <w:rsid w:val="6F5B2CBF"/>
    <w:rsid w:val="78A92F1F"/>
    <w:rsid w:val="79A6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5</TotalTime>
  <ScaleCrop>false</ScaleCrop>
  <LinksUpToDate>false</LinksUpToDate>
  <CharactersWithSpaces>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2020-11-09T07:06:00Z</dcterms:created>
  <dc:creator>Administrator</dc:creator>
  <cp:lastModifiedBy>lenovo</cp:lastModifiedBy>
  <cp:lastPrinted>2021-03-29T03:26:00Z</cp:lastPrinted>
  <dcterms:modified xsi:type="dcterms:W3CDTF">2021-04-09T03:06:30Z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4145D579519647C3A492AB9FB9D75C0A</vt:lpwstr>
  </property>
</Properties>
</file>